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76" w:rsidRPr="00564247" w:rsidRDefault="004159B9" w:rsidP="00E76E57">
      <w:pPr>
        <w:spacing w:line="340" w:lineRule="exact"/>
        <w:jc w:val="right"/>
        <w:rPr>
          <w:rFonts w:asciiTheme="minorEastAsia" w:hAnsiTheme="minorEastAsia"/>
          <w:sz w:val="22"/>
        </w:rPr>
      </w:pPr>
      <w:r w:rsidRPr="004159B9">
        <w:rPr>
          <w:rFonts w:asciiTheme="minorEastAsia" w:hAnsiTheme="minorEastAsia" w:hint="eastAsia"/>
          <w:w w:val="90"/>
          <w:kern w:val="0"/>
          <w:sz w:val="22"/>
          <w:fitText w:val="2190" w:id="-1461036541"/>
        </w:rPr>
        <w:t>４交通</w:t>
      </w:r>
      <w:r w:rsidR="000F3476" w:rsidRPr="004159B9">
        <w:rPr>
          <w:rFonts w:asciiTheme="minorEastAsia" w:hAnsiTheme="minorEastAsia" w:hint="eastAsia"/>
          <w:w w:val="90"/>
          <w:kern w:val="0"/>
          <w:sz w:val="22"/>
          <w:fitText w:val="2190" w:id="-1461036541"/>
        </w:rPr>
        <w:t>第</w:t>
      </w:r>
      <w:r w:rsidRPr="004159B9">
        <w:rPr>
          <w:rFonts w:asciiTheme="minorEastAsia" w:hAnsiTheme="minorEastAsia" w:hint="eastAsia"/>
          <w:w w:val="90"/>
          <w:kern w:val="0"/>
          <w:sz w:val="22"/>
          <w:fitText w:val="2190" w:id="-1461036541"/>
        </w:rPr>
        <w:t>２４４３５５</w:t>
      </w:r>
      <w:r w:rsidR="000F3476" w:rsidRPr="004159B9">
        <w:rPr>
          <w:rFonts w:asciiTheme="minorEastAsia" w:hAnsiTheme="minorEastAsia" w:hint="eastAsia"/>
          <w:spacing w:val="7"/>
          <w:w w:val="90"/>
          <w:kern w:val="0"/>
          <w:sz w:val="22"/>
          <w:fitText w:val="2190" w:id="-1461036541"/>
        </w:rPr>
        <w:t>号</w:t>
      </w:r>
    </w:p>
    <w:p w:rsidR="007B1FEC" w:rsidRPr="00564247" w:rsidRDefault="00BB2453" w:rsidP="00F93CAE">
      <w:pPr>
        <w:spacing w:line="340" w:lineRule="exact"/>
        <w:jc w:val="right"/>
        <w:rPr>
          <w:rFonts w:asciiTheme="minorEastAsia" w:hAnsiTheme="minorEastAsia"/>
          <w:sz w:val="22"/>
        </w:rPr>
      </w:pPr>
      <w:r w:rsidRPr="002862D6">
        <w:rPr>
          <w:rFonts w:asciiTheme="minorEastAsia" w:hAnsiTheme="minorEastAsia" w:hint="eastAsia"/>
          <w:spacing w:val="26"/>
          <w:w w:val="89"/>
          <w:kern w:val="0"/>
          <w:sz w:val="22"/>
          <w:fitText w:val="2160" w:id="-1461036542"/>
        </w:rPr>
        <w:t>令和</w:t>
      </w:r>
      <w:r w:rsidR="00FE44C3" w:rsidRPr="002862D6">
        <w:rPr>
          <w:rFonts w:asciiTheme="minorEastAsia" w:hAnsiTheme="minorEastAsia" w:hint="eastAsia"/>
          <w:spacing w:val="26"/>
          <w:w w:val="89"/>
          <w:kern w:val="0"/>
          <w:sz w:val="22"/>
          <w:fitText w:val="2160" w:id="-1461036542"/>
        </w:rPr>
        <w:t>４</w:t>
      </w:r>
      <w:r w:rsidRPr="002862D6">
        <w:rPr>
          <w:rFonts w:asciiTheme="minorEastAsia" w:hAnsiTheme="minorEastAsia" w:hint="eastAsia"/>
          <w:spacing w:val="26"/>
          <w:w w:val="89"/>
          <w:kern w:val="0"/>
          <w:sz w:val="22"/>
          <w:fitText w:val="2160" w:id="-1461036542"/>
        </w:rPr>
        <w:t>年</w:t>
      </w:r>
      <w:r w:rsidR="002862D6" w:rsidRPr="002862D6">
        <w:rPr>
          <w:rFonts w:asciiTheme="minorEastAsia" w:hAnsiTheme="minorEastAsia" w:hint="eastAsia"/>
          <w:spacing w:val="26"/>
          <w:w w:val="89"/>
          <w:kern w:val="0"/>
          <w:sz w:val="22"/>
          <w:fitText w:val="2160" w:id="-1461036542"/>
        </w:rPr>
        <w:t>８</w:t>
      </w:r>
      <w:r w:rsidR="000F3476" w:rsidRPr="002862D6">
        <w:rPr>
          <w:rFonts w:asciiTheme="minorEastAsia" w:hAnsiTheme="minorEastAsia" w:hint="eastAsia"/>
          <w:spacing w:val="26"/>
          <w:w w:val="89"/>
          <w:kern w:val="0"/>
          <w:sz w:val="22"/>
          <w:fitText w:val="2160" w:id="-1461036542"/>
        </w:rPr>
        <w:t>月</w:t>
      </w:r>
      <w:r w:rsidR="002862D6" w:rsidRPr="002862D6">
        <w:rPr>
          <w:rFonts w:asciiTheme="minorEastAsia" w:hAnsiTheme="minorEastAsia" w:hint="eastAsia"/>
          <w:spacing w:val="26"/>
          <w:w w:val="89"/>
          <w:kern w:val="0"/>
          <w:sz w:val="22"/>
          <w:fitText w:val="2160" w:id="-1461036542"/>
        </w:rPr>
        <w:t>２９</w:t>
      </w:r>
      <w:r w:rsidR="000F3476" w:rsidRPr="002862D6">
        <w:rPr>
          <w:rFonts w:asciiTheme="minorEastAsia" w:hAnsiTheme="minorEastAsia" w:hint="eastAsia"/>
          <w:spacing w:val="-1"/>
          <w:w w:val="89"/>
          <w:kern w:val="0"/>
          <w:sz w:val="22"/>
          <w:fitText w:val="2160" w:id="-1461036542"/>
        </w:rPr>
        <w:t>日</w:t>
      </w:r>
    </w:p>
    <w:p w:rsidR="00FE44C3" w:rsidRDefault="004159B9" w:rsidP="00F93CAE">
      <w:pPr>
        <w:spacing w:beforeLines="50" w:before="173" w:line="340" w:lineRule="exact"/>
        <w:rPr>
          <w:sz w:val="22"/>
        </w:rPr>
      </w:pPr>
      <w:r>
        <w:rPr>
          <w:rFonts w:hint="eastAsia"/>
          <w:sz w:val="22"/>
        </w:rPr>
        <w:t>関　係　各　位</w:t>
      </w:r>
    </w:p>
    <w:p w:rsidR="001F0F77" w:rsidRDefault="001F0F77" w:rsidP="00E76E57">
      <w:pPr>
        <w:spacing w:line="340" w:lineRule="exact"/>
        <w:ind w:rightChars="498" w:right="1102"/>
        <w:jc w:val="right"/>
        <w:rPr>
          <w:rFonts w:asciiTheme="minorEastAsia" w:hAnsiTheme="minorEastAsia"/>
          <w:sz w:val="22"/>
        </w:rPr>
      </w:pPr>
    </w:p>
    <w:p w:rsidR="0052745E" w:rsidRPr="00564247" w:rsidRDefault="000F3476" w:rsidP="00E76E57">
      <w:pPr>
        <w:spacing w:line="340" w:lineRule="exact"/>
        <w:ind w:rightChars="498" w:right="1102"/>
        <w:jc w:val="right"/>
        <w:rPr>
          <w:rFonts w:asciiTheme="minorEastAsia" w:hAnsiTheme="minorEastAsia"/>
          <w:sz w:val="22"/>
        </w:rPr>
      </w:pPr>
      <w:r w:rsidRPr="00564247">
        <w:rPr>
          <w:rFonts w:asciiTheme="minorEastAsia" w:hAnsiTheme="minorEastAsia" w:hint="eastAsia"/>
          <w:sz w:val="22"/>
        </w:rPr>
        <w:t>香川県知事</w:t>
      </w:r>
      <w:r w:rsidR="009668EC" w:rsidRPr="00564247">
        <w:rPr>
          <w:rFonts w:asciiTheme="minorEastAsia" w:hAnsiTheme="minorEastAsia" w:hint="eastAsia"/>
          <w:sz w:val="22"/>
        </w:rPr>
        <w:t xml:space="preserve">　</w:t>
      </w:r>
      <w:r w:rsidRPr="00564247">
        <w:rPr>
          <w:rFonts w:asciiTheme="minorEastAsia" w:hAnsiTheme="minorEastAsia" w:hint="eastAsia"/>
          <w:sz w:val="22"/>
        </w:rPr>
        <w:t>浜田</w:t>
      </w:r>
      <w:r w:rsidR="009668EC" w:rsidRPr="00564247">
        <w:rPr>
          <w:rFonts w:asciiTheme="minorEastAsia" w:hAnsiTheme="minorEastAsia" w:hint="eastAsia"/>
          <w:sz w:val="22"/>
        </w:rPr>
        <w:t xml:space="preserve">　</w:t>
      </w:r>
      <w:r w:rsidRPr="00564247">
        <w:rPr>
          <w:rFonts w:asciiTheme="minorEastAsia" w:hAnsiTheme="minorEastAsia" w:hint="eastAsia"/>
          <w:sz w:val="22"/>
        </w:rPr>
        <w:t>恵造</w:t>
      </w:r>
    </w:p>
    <w:p w:rsidR="005F0608" w:rsidRDefault="005F0608" w:rsidP="00F93CAE">
      <w:pPr>
        <w:spacing w:beforeLines="50" w:before="173" w:line="340" w:lineRule="exact"/>
        <w:ind w:rightChars="498" w:right="1102"/>
        <w:rPr>
          <w:rFonts w:asciiTheme="minorEastAsia" w:hAnsiTheme="minorEastAsia"/>
          <w:sz w:val="22"/>
        </w:rPr>
      </w:pPr>
    </w:p>
    <w:p w:rsidR="00D745BC" w:rsidRPr="007B1FEC" w:rsidRDefault="00D745BC" w:rsidP="00F93CAE">
      <w:pPr>
        <w:spacing w:beforeLines="50" w:before="173" w:line="340" w:lineRule="exact"/>
        <w:ind w:rightChars="498" w:right="1102"/>
        <w:rPr>
          <w:rFonts w:asciiTheme="minorEastAsia" w:hAnsiTheme="minorEastAsia"/>
          <w:sz w:val="22"/>
        </w:rPr>
      </w:pPr>
    </w:p>
    <w:p w:rsidR="000F3476" w:rsidRPr="00564247" w:rsidRDefault="005F0608" w:rsidP="00E76E57">
      <w:pPr>
        <w:spacing w:line="340" w:lineRule="exact"/>
        <w:jc w:val="center"/>
        <w:rPr>
          <w:rFonts w:asciiTheme="minorEastAsia" w:hAnsiTheme="minorEastAsia"/>
          <w:sz w:val="22"/>
        </w:rPr>
      </w:pPr>
      <w:r w:rsidRPr="005F0608">
        <w:rPr>
          <w:rFonts w:asciiTheme="minorEastAsia" w:hAnsiTheme="minorEastAsia" w:hint="eastAsia"/>
          <w:sz w:val="22"/>
        </w:rPr>
        <w:t>「ＢＡ.５対策強化宣言」期間延長に伴う</w:t>
      </w:r>
      <w:r w:rsidR="00EF19FB" w:rsidRPr="00564247">
        <w:rPr>
          <w:rFonts w:asciiTheme="minorEastAsia" w:hAnsiTheme="minorEastAsia" w:hint="eastAsia"/>
          <w:sz w:val="22"/>
        </w:rPr>
        <w:t>対策</w:t>
      </w:r>
      <w:r w:rsidR="00B57E7A" w:rsidRPr="00564247">
        <w:rPr>
          <w:rFonts w:asciiTheme="minorEastAsia" w:hAnsiTheme="minorEastAsia" w:hint="eastAsia"/>
          <w:sz w:val="22"/>
        </w:rPr>
        <w:t>につい</w:t>
      </w:r>
      <w:bookmarkStart w:id="0" w:name="_GoBack"/>
      <w:bookmarkEnd w:id="0"/>
      <w:r w:rsidR="00B57E7A" w:rsidRPr="00564247">
        <w:rPr>
          <w:rFonts w:asciiTheme="minorEastAsia" w:hAnsiTheme="minorEastAsia" w:hint="eastAsia"/>
          <w:sz w:val="22"/>
        </w:rPr>
        <w:t>て</w:t>
      </w:r>
    </w:p>
    <w:p w:rsidR="00B43CBF" w:rsidRDefault="00B43CBF" w:rsidP="00F93CAE">
      <w:pPr>
        <w:spacing w:beforeLines="50" w:before="173" w:line="340" w:lineRule="exact"/>
        <w:rPr>
          <w:rFonts w:asciiTheme="minorEastAsia" w:hAnsiTheme="minorEastAsia"/>
          <w:color w:val="000000" w:themeColor="text1"/>
          <w:sz w:val="22"/>
        </w:rPr>
      </w:pPr>
    </w:p>
    <w:p w:rsidR="00B43CBF" w:rsidRDefault="004159B9" w:rsidP="00EE398B">
      <w:pPr>
        <w:spacing w:line="340" w:lineRule="exact"/>
        <w:ind w:firstLineChars="100" w:firstLine="231"/>
        <w:rPr>
          <w:rFonts w:asciiTheme="minorEastAsia" w:hAnsiTheme="minorEastAsia"/>
          <w:color w:val="000000" w:themeColor="text1"/>
          <w:sz w:val="22"/>
        </w:rPr>
      </w:pPr>
      <w:r w:rsidRPr="004159B9">
        <w:rPr>
          <w:rFonts w:asciiTheme="minorEastAsia" w:hAnsiTheme="minorEastAsia" w:hint="eastAsia"/>
          <w:color w:val="000000" w:themeColor="text1"/>
          <w:sz w:val="22"/>
        </w:rPr>
        <w:t>平素より、本県の交通行政について格別のご理解とご協力を賜り、厚くお礼申し上げます。</w:t>
      </w:r>
    </w:p>
    <w:p w:rsidR="00B43CBF" w:rsidRPr="00B43CBF" w:rsidRDefault="00B43CBF" w:rsidP="00B43CBF">
      <w:pPr>
        <w:spacing w:line="340" w:lineRule="exact"/>
        <w:ind w:firstLineChars="100" w:firstLine="231"/>
        <w:rPr>
          <w:rFonts w:asciiTheme="minorEastAsia" w:hAnsiTheme="minorEastAsia"/>
          <w:color w:val="000000" w:themeColor="text1"/>
          <w:sz w:val="22"/>
        </w:rPr>
      </w:pPr>
      <w:r w:rsidRPr="00B43CBF">
        <w:rPr>
          <w:rFonts w:asciiTheme="minorEastAsia" w:hAnsiTheme="minorEastAsia" w:hint="eastAsia"/>
          <w:color w:val="000000" w:themeColor="text1"/>
          <w:sz w:val="22"/>
        </w:rPr>
        <w:t>現下の本県の感染状況については、新規感染者数がお盆明けから２,０００人を超える日もあり、８月１８日には、過去最多の２,</w:t>
      </w:r>
      <w:r w:rsidR="00B85B18">
        <w:rPr>
          <w:rFonts w:asciiTheme="minorEastAsia" w:hAnsiTheme="minorEastAsia" w:hint="eastAsia"/>
          <w:color w:val="000000" w:themeColor="text1"/>
          <w:sz w:val="22"/>
        </w:rPr>
        <w:t>７６２</w:t>
      </w:r>
      <w:r w:rsidRPr="00B43CBF">
        <w:rPr>
          <w:rFonts w:asciiTheme="minorEastAsia" w:hAnsiTheme="minorEastAsia" w:hint="eastAsia"/>
          <w:color w:val="000000" w:themeColor="text1"/>
          <w:sz w:val="22"/>
        </w:rPr>
        <w:t>人となるなど、これまでにない多くの方の感染が確認されています。</w:t>
      </w:r>
    </w:p>
    <w:p w:rsidR="00EE398B" w:rsidRDefault="00B43CBF" w:rsidP="00B43CBF">
      <w:pPr>
        <w:spacing w:line="340" w:lineRule="exact"/>
        <w:ind w:firstLineChars="100" w:firstLine="231"/>
        <w:rPr>
          <w:rFonts w:asciiTheme="minorEastAsia" w:hAnsiTheme="minorEastAsia"/>
          <w:color w:val="000000" w:themeColor="text1"/>
          <w:sz w:val="22"/>
        </w:rPr>
      </w:pPr>
      <w:r w:rsidRPr="00B43CBF">
        <w:rPr>
          <w:rFonts w:asciiTheme="minorEastAsia" w:hAnsiTheme="minorEastAsia" w:hint="eastAsia"/>
          <w:color w:val="000000" w:themeColor="text1"/>
          <w:sz w:val="22"/>
        </w:rPr>
        <w:t>また、医療提供体制について、８月８日以降、確保病床使用率は５０％を超え、入院調整に時間がかかる事案が増えるなど、医療機関等への負荷が増大している状況を踏まえ、</w:t>
      </w:r>
      <w:r w:rsidRPr="005F0608">
        <w:rPr>
          <w:rFonts w:asciiTheme="minorEastAsia" w:hAnsiTheme="minorEastAsia" w:hint="eastAsia"/>
          <w:color w:val="000000" w:themeColor="text1"/>
          <w:sz w:val="22"/>
        </w:rPr>
        <w:t>現行の</w:t>
      </w:r>
      <w:r w:rsidRPr="005F0608">
        <w:rPr>
          <w:rFonts w:asciiTheme="minorEastAsia" w:hAnsiTheme="minorEastAsia" w:hint="eastAsia"/>
          <w:color w:val="000000" w:themeColor="text1"/>
          <w:sz w:val="22"/>
          <w:u w:val="single"/>
        </w:rPr>
        <w:t>「感染拡大防止対策期」を９月１１日（日）まで延長することとし、「ＢＡ.５対策強化宣言」の期間も併せて同日まで延長し</w:t>
      </w:r>
      <w:r w:rsidRPr="00B43CBF">
        <w:rPr>
          <w:rFonts w:asciiTheme="minorEastAsia" w:hAnsiTheme="minorEastAsia" w:hint="eastAsia"/>
          <w:color w:val="000000" w:themeColor="text1"/>
          <w:sz w:val="22"/>
        </w:rPr>
        <w:t>、基本的な感染対策や感染リスクを低減させる適切な対策の徹底により、社会経済活動の維持と医療のひっ迫回避の両立を図ることといたします</w:t>
      </w:r>
      <w:r>
        <w:rPr>
          <w:rFonts w:asciiTheme="minorEastAsia" w:hAnsiTheme="minorEastAsia" w:hint="eastAsia"/>
          <w:color w:val="000000" w:themeColor="text1"/>
          <w:sz w:val="22"/>
        </w:rPr>
        <w:t>。</w:t>
      </w:r>
    </w:p>
    <w:p w:rsidR="00B43CBF" w:rsidRDefault="00BA0BD9" w:rsidP="00B43CBF">
      <w:pPr>
        <w:spacing w:line="340" w:lineRule="exact"/>
        <w:ind w:firstLineChars="100" w:firstLine="231"/>
        <w:rPr>
          <w:rFonts w:asciiTheme="minorEastAsia" w:hAnsiTheme="minorEastAsia"/>
          <w:color w:val="000000" w:themeColor="text1"/>
          <w:sz w:val="22"/>
        </w:rPr>
      </w:pPr>
      <w:r w:rsidRPr="00BA0BD9">
        <w:rPr>
          <w:rFonts w:asciiTheme="minorEastAsia" w:hAnsiTheme="minorEastAsia" w:hint="eastAsia"/>
          <w:color w:val="000000" w:themeColor="text1"/>
          <w:sz w:val="22"/>
        </w:rPr>
        <w:t>事業者の皆さまには、在宅勤務（テレワーク）の活用や休暇取得の促進などによる人と人との接触の低減、ドアノブ、手すりなど共用部分すべての消毒の徹底、発熱やのどの痛みなど普段と少しでも違う症状がある従業員の出勤抑制</w:t>
      </w:r>
      <w:r w:rsidR="00664B13">
        <w:rPr>
          <w:rFonts w:asciiTheme="minorEastAsia" w:hAnsiTheme="minorEastAsia" w:hint="eastAsia"/>
          <w:color w:val="000000" w:themeColor="text1"/>
          <w:sz w:val="22"/>
        </w:rPr>
        <w:t>、職場での感染対策の再点検、</w:t>
      </w:r>
      <w:r w:rsidRPr="00BA0BD9">
        <w:rPr>
          <w:rFonts w:asciiTheme="minorEastAsia" w:hAnsiTheme="minorEastAsia" w:hint="eastAsia"/>
          <w:color w:val="000000" w:themeColor="text1"/>
          <w:sz w:val="22"/>
        </w:rPr>
        <w:t>居場所の切り替わり（休憩室、喫煙所、更衣室等）での注意喚起の徹底</w:t>
      </w:r>
      <w:r w:rsidR="00914B71">
        <w:rPr>
          <w:rFonts w:asciiTheme="minorEastAsia" w:hAnsiTheme="minorEastAsia" w:hint="eastAsia"/>
          <w:color w:val="000000" w:themeColor="text1"/>
          <w:sz w:val="22"/>
        </w:rPr>
        <w:t>など</w:t>
      </w:r>
      <w:r w:rsidR="00664B13">
        <w:rPr>
          <w:rFonts w:asciiTheme="minorEastAsia" w:hAnsiTheme="minorEastAsia" w:hint="eastAsia"/>
          <w:color w:val="000000" w:themeColor="text1"/>
          <w:sz w:val="22"/>
        </w:rPr>
        <w:t>のほか</w:t>
      </w:r>
      <w:r w:rsidR="00914B71">
        <w:rPr>
          <w:rFonts w:asciiTheme="minorEastAsia" w:hAnsiTheme="minorEastAsia" w:hint="eastAsia"/>
          <w:color w:val="000000" w:themeColor="text1"/>
          <w:sz w:val="22"/>
        </w:rPr>
        <w:t>、</w:t>
      </w:r>
      <w:r w:rsidR="00664B13">
        <w:rPr>
          <w:rFonts w:asciiTheme="minorEastAsia" w:hAnsiTheme="minorEastAsia" w:hint="eastAsia"/>
          <w:color w:val="000000" w:themeColor="text1"/>
          <w:sz w:val="22"/>
        </w:rPr>
        <w:t>感染者・濃厚接触者となった従業員に、休暇取得や勤務再開に当たり</w:t>
      </w:r>
      <w:r w:rsidR="00914B71">
        <w:rPr>
          <w:rFonts w:asciiTheme="minorEastAsia" w:hAnsiTheme="minorEastAsia" w:hint="eastAsia"/>
          <w:color w:val="000000" w:themeColor="text1"/>
          <w:sz w:val="22"/>
        </w:rPr>
        <w:t>、医療機関や保健所が発行する証明書の提出を求めないよう</w:t>
      </w:r>
      <w:r w:rsidR="00664B13">
        <w:rPr>
          <w:rFonts w:asciiTheme="minorEastAsia" w:hAnsiTheme="minorEastAsia" w:hint="eastAsia"/>
          <w:color w:val="000000" w:themeColor="text1"/>
          <w:sz w:val="22"/>
        </w:rPr>
        <w:t>、ご</w:t>
      </w:r>
      <w:r w:rsidR="00914B71">
        <w:rPr>
          <w:rFonts w:asciiTheme="minorEastAsia" w:hAnsiTheme="minorEastAsia" w:hint="eastAsia"/>
          <w:color w:val="000000" w:themeColor="text1"/>
          <w:sz w:val="22"/>
        </w:rPr>
        <w:t>協力をお願い</w:t>
      </w:r>
      <w:r w:rsidR="00664B13">
        <w:rPr>
          <w:rFonts w:asciiTheme="minorEastAsia" w:hAnsiTheme="minorEastAsia" w:hint="eastAsia"/>
          <w:color w:val="000000" w:themeColor="text1"/>
          <w:sz w:val="22"/>
        </w:rPr>
        <w:t>いた</w:t>
      </w:r>
      <w:r w:rsidR="00914B71">
        <w:rPr>
          <w:rFonts w:asciiTheme="minorEastAsia" w:hAnsiTheme="minorEastAsia" w:hint="eastAsia"/>
          <w:color w:val="000000" w:themeColor="text1"/>
          <w:sz w:val="22"/>
        </w:rPr>
        <w:t>します。</w:t>
      </w:r>
    </w:p>
    <w:p w:rsidR="002129DA" w:rsidRDefault="00D409AC" w:rsidP="00E76E57">
      <w:pPr>
        <w:spacing w:line="340" w:lineRule="exact"/>
        <w:ind w:firstLineChars="100" w:firstLine="227"/>
        <w:rPr>
          <w:rFonts w:asciiTheme="minorEastAsia" w:hAnsiTheme="minorEastAsia"/>
          <w:color w:val="000000" w:themeColor="text1"/>
          <w:sz w:val="22"/>
        </w:rPr>
      </w:pPr>
      <w:r w:rsidRPr="002D2FD2">
        <w:rPr>
          <w:rFonts w:asciiTheme="minorEastAsia" w:hAnsiTheme="minorEastAsia" w:hint="eastAsia"/>
          <w:color w:val="000000" w:themeColor="text1"/>
          <w:spacing w:val="-2"/>
          <w:sz w:val="22"/>
        </w:rPr>
        <w:t>つきましては、貴職におかれましては、</w:t>
      </w:r>
      <w:r w:rsidR="00CD37A9" w:rsidRPr="002D2FD2">
        <w:rPr>
          <w:rFonts w:asciiTheme="minorEastAsia" w:hAnsiTheme="minorEastAsia" w:hint="eastAsia"/>
          <w:color w:val="000000" w:themeColor="text1"/>
          <w:spacing w:val="-2"/>
          <w:sz w:val="22"/>
        </w:rPr>
        <w:t>「</w:t>
      </w:r>
      <w:r w:rsidR="00EE398B">
        <w:rPr>
          <w:rFonts w:asciiTheme="minorEastAsia" w:hAnsiTheme="minorEastAsia" w:hint="eastAsia"/>
          <w:color w:val="000000" w:themeColor="text1"/>
          <w:spacing w:val="-2"/>
          <w:sz w:val="22"/>
        </w:rPr>
        <w:t>知事から『</w:t>
      </w:r>
      <w:r w:rsidR="00EE398B" w:rsidRPr="00EE398B">
        <w:rPr>
          <w:rFonts w:asciiTheme="minorEastAsia" w:hAnsiTheme="minorEastAsia" w:hint="eastAsia"/>
          <w:color w:val="000000" w:themeColor="text1"/>
          <w:spacing w:val="-2"/>
          <w:sz w:val="22"/>
        </w:rPr>
        <w:t>ＢＡ.</w:t>
      </w:r>
      <w:r w:rsidR="00EE398B">
        <w:rPr>
          <w:rFonts w:asciiTheme="minorEastAsia" w:hAnsiTheme="minorEastAsia" w:hint="eastAsia"/>
          <w:color w:val="000000" w:themeColor="text1"/>
          <w:spacing w:val="-2"/>
          <w:sz w:val="22"/>
        </w:rPr>
        <w:t>５対策強化宣言』発令に伴う県民の皆さまへのお願い</w:t>
      </w:r>
      <w:r w:rsidR="00CD37A9" w:rsidRPr="002D2FD2">
        <w:rPr>
          <w:rFonts w:asciiTheme="minorEastAsia" w:hAnsiTheme="minorEastAsia" w:hint="eastAsia"/>
          <w:color w:val="000000" w:themeColor="text1"/>
          <w:spacing w:val="-2"/>
          <w:sz w:val="22"/>
        </w:rPr>
        <w:t>」（</w:t>
      </w:r>
      <w:r w:rsidR="008035E7" w:rsidRPr="002D2FD2">
        <w:rPr>
          <w:rFonts w:asciiTheme="minorEastAsia" w:hAnsiTheme="minorEastAsia" w:hint="eastAsia"/>
          <w:color w:val="000000" w:themeColor="text1"/>
          <w:spacing w:val="-2"/>
          <w:sz w:val="22"/>
          <w:bdr w:val="single" w:sz="4" w:space="0" w:color="auto"/>
        </w:rPr>
        <w:t>資料１</w:t>
      </w:r>
      <w:r w:rsidR="00CD37A9" w:rsidRPr="002D2FD2">
        <w:rPr>
          <w:rFonts w:asciiTheme="minorEastAsia" w:hAnsiTheme="minorEastAsia" w:hint="eastAsia"/>
          <w:color w:val="000000" w:themeColor="text1"/>
          <w:spacing w:val="-2"/>
          <w:sz w:val="22"/>
        </w:rPr>
        <w:t>）、</w:t>
      </w:r>
      <w:r w:rsidR="00FA35C7" w:rsidRPr="002D2FD2">
        <w:rPr>
          <w:rFonts w:asciiTheme="minorEastAsia" w:hAnsiTheme="minorEastAsia" w:hint="eastAsia"/>
          <w:color w:val="000000" w:themeColor="text1"/>
          <w:spacing w:val="-2"/>
          <w:sz w:val="22"/>
        </w:rPr>
        <w:t>「</w:t>
      </w:r>
      <w:r w:rsidR="00EE398B">
        <w:rPr>
          <w:rFonts w:asciiTheme="minorEastAsia" w:hAnsiTheme="minorEastAsia" w:hint="eastAsia"/>
          <w:color w:val="000000" w:themeColor="text1"/>
          <w:spacing w:val="-2"/>
          <w:sz w:val="22"/>
        </w:rPr>
        <w:t>香川県</w:t>
      </w:r>
      <w:r w:rsidR="00EE398B" w:rsidRPr="00EE398B">
        <w:rPr>
          <w:rFonts w:asciiTheme="minorEastAsia" w:hAnsiTheme="minorEastAsia" w:hint="eastAsia"/>
          <w:color w:val="000000" w:themeColor="text1"/>
          <w:spacing w:val="-2"/>
          <w:sz w:val="22"/>
        </w:rPr>
        <w:t>ＢＡ.５対策強化宣言</w:t>
      </w:r>
      <w:r w:rsidR="00FA35C7" w:rsidRPr="002D2FD2">
        <w:rPr>
          <w:rFonts w:asciiTheme="minorEastAsia" w:hAnsiTheme="minorEastAsia" w:hint="eastAsia"/>
          <w:color w:val="000000" w:themeColor="text1"/>
          <w:spacing w:val="-2"/>
          <w:sz w:val="22"/>
        </w:rPr>
        <w:t>」（</w:t>
      </w:r>
      <w:r w:rsidR="00FA35C7" w:rsidRPr="002D2FD2">
        <w:rPr>
          <w:rFonts w:asciiTheme="minorEastAsia" w:hAnsiTheme="minorEastAsia" w:hint="eastAsia"/>
          <w:color w:val="000000" w:themeColor="text1"/>
          <w:spacing w:val="-2"/>
          <w:sz w:val="22"/>
          <w:bdr w:val="single" w:sz="4" w:space="0" w:color="auto"/>
        </w:rPr>
        <w:t>資料</w:t>
      </w:r>
      <w:r w:rsidR="00BE6C43" w:rsidRPr="002D2FD2">
        <w:rPr>
          <w:rFonts w:asciiTheme="minorEastAsia" w:hAnsiTheme="minorEastAsia" w:hint="eastAsia"/>
          <w:color w:val="000000" w:themeColor="text1"/>
          <w:spacing w:val="-2"/>
          <w:sz w:val="22"/>
          <w:bdr w:val="single" w:sz="4" w:space="0" w:color="auto"/>
        </w:rPr>
        <w:t>２</w:t>
      </w:r>
      <w:r w:rsidR="00076BFC" w:rsidRPr="002D2FD2">
        <w:rPr>
          <w:rFonts w:asciiTheme="minorEastAsia" w:hAnsiTheme="minorEastAsia" w:hint="eastAsia"/>
          <w:color w:val="000000" w:themeColor="text1"/>
          <w:spacing w:val="-2"/>
          <w:sz w:val="22"/>
        </w:rPr>
        <w:t>）</w:t>
      </w:r>
      <w:r w:rsidR="00EB51DF" w:rsidRPr="008035E7">
        <w:rPr>
          <w:rFonts w:asciiTheme="minorEastAsia" w:hAnsiTheme="minorEastAsia" w:hint="eastAsia"/>
          <w:color w:val="000000" w:themeColor="text1"/>
          <w:sz w:val="22"/>
        </w:rPr>
        <w:t>、</w:t>
      </w:r>
      <w:r w:rsidR="008035E7" w:rsidRPr="008035E7">
        <w:rPr>
          <w:rFonts w:asciiTheme="minorEastAsia" w:hAnsiTheme="minorEastAsia" w:hint="eastAsia"/>
          <w:color w:val="000000" w:themeColor="text1"/>
          <w:sz w:val="22"/>
        </w:rPr>
        <w:t>「香川県からのお願い</w:t>
      </w:r>
      <w:r w:rsidR="00793B14">
        <w:rPr>
          <w:rFonts w:asciiTheme="minorEastAsia" w:hAnsiTheme="minorEastAsia" w:hint="eastAsia"/>
          <w:color w:val="000000" w:themeColor="text1"/>
          <w:sz w:val="22"/>
        </w:rPr>
        <w:t xml:space="preserve">　『</w:t>
      </w:r>
      <w:r w:rsidR="00EE398B" w:rsidRPr="00EE398B">
        <w:rPr>
          <w:rFonts w:asciiTheme="minorEastAsia" w:hAnsiTheme="minorEastAsia" w:hint="eastAsia"/>
          <w:color w:val="000000" w:themeColor="text1"/>
          <w:sz w:val="22"/>
        </w:rPr>
        <w:t>ＢＡ.５対策強化宣言</w:t>
      </w:r>
      <w:r w:rsidR="00793B14">
        <w:rPr>
          <w:rFonts w:asciiTheme="minorEastAsia" w:hAnsiTheme="minorEastAsia" w:hint="eastAsia"/>
          <w:color w:val="000000" w:themeColor="text1"/>
          <w:sz w:val="22"/>
        </w:rPr>
        <w:t>』</w:t>
      </w:r>
      <w:r w:rsidR="008035E7" w:rsidRPr="008035E7">
        <w:rPr>
          <w:rFonts w:asciiTheme="minorEastAsia" w:hAnsiTheme="minorEastAsia" w:hint="eastAsia"/>
          <w:color w:val="000000" w:themeColor="text1"/>
          <w:sz w:val="22"/>
        </w:rPr>
        <w:t>」（</w:t>
      </w:r>
      <w:r w:rsidR="00BE6C43">
        <w:rPr>
          <w:rFonts w:asciiTheme="minorEastAsia" w:hAnsiTheme="minorEastAsia" w:hint="eastAsia"/>
          <w:color w:val="000000" w:themeColor="text1"/>
          <w:sz w:val="22"/>
          <w:bdr w:val="single" w:sz="4" w:space="0" w:color="auto"/>
        </w:rPr>
        <w:t>資料３</w:t>
      </w:r>
      <w:r w:rsidR="005C6C2E" w:rsidRPr="008035E7">
        <w:rPr>
          <w:rFonts w:asciiTheme="minorEastAsia" w:hAnsiTheme="minorEastAsia" w:hint="eastAsia"/>
          <w:color w:val="000000" w:themeColor="text1"/>
          <w:sz w:val="22"/>
        </w:rPr>
        <w:t>）</w:t>
      </w:r>
      <w:r w:rsidR="00EB51DF" w:rsidRPr="008035E7">
        <w:rPr>
          <w:rFonts w:asciiTheme="minorEastAsia" w:hAnsiTheme="minorEastAsia" w:hint="eastAsia"/>
          <w:color w:val="000000" w:themeColor="text1"/>
          <w:sz w:val="22"/>
        </w:rPr>
        <w:t>の</w:t>
      </w:r>
      <w:r w:rsidR="00FA35C7" w:rsidRPr="008035E7">
        <w:rPr>
          <w:rFonts w:asciiTheme="minorEastAsia" w:hAnsiTheme="minorEastAsia" w:hint="eastAsia"/>
          <w:color w:val="000000" w:themeColor="text1"/>
          <w:sz w:val="22"/>
        </w:rPr>
        <w:t>貴社（団体）</w:t>
      </w:r>
      <w:r w:rsidR="00664B13">
        <w:rPr>
          <w:rFonts w:asciiTheme="minorEastAsia" w:hAnsiTheme="minorEastAsia" w:hint="eastAsia"/>
          <w:color w:val="000000" w:themeColor="text1"/>
          <w:sz w:val="22"/>
        </w:rPr>
        <w:t>の職員の皆様及び関係先への周知並びに感染防止対策の徹底につい</w:t>
      </w:r>
      <w:r w:rsidR="00FA35C7" w:rsidRPr="008035E7">
        <w:rPr>
          <w:rFonts w:asciiTheme="minorEastAsia" w:hAnsiTheme="minorEastAsia" w:hint="eastAsia"/>
          <w:color w:val="000000" w:themeColor="text1"/>
          <w:sz w:val="22"/>
        </w:rPr>
        <w:t>て、</w:t>
      </w:r>
      <w:r w:rsidRPr="008035E7">
        <w:rPr>
          <w:rFonts w:asciiTheme="minorEastAsia" w:hAnsiTheme="minorEastAsia" w:hint="eastAsia"/>
          <w:color w:val="000000" w:themeColor="text1"/>
          <w:sz w:val="22"/>
        </w:rPr>
        <w:t>引き続き</w:t>
      </w:r>
      <w:r w:rsidR="00664B13">
        <w:rPr>
          <w:rFonts w:asciiTheme="minorEastAsia" w:hAnsiTheme="minorEastAsia" w:hint="eastAsia"/>
          <w:color w:val="000000" w:themeColor="text1"/>
          <w:sz w:val="22"/>
        </w:rPr>
        <w:t>ご</w:t>
      </w:r>
      <w:r w:rsidR="00FA35C7" w:rsidRPr="008035E7">
        <w:rPr>
          <w:rFonts w:asciiTheme="minorEastAsia" w:hAnsiTheme="minorEastAsia" w:hint="eastAsia"/>
          <w:color w:val="000000" w:themeColor="text1"/>
          <w:sz w:val="22"/>
        </w:rPr>
        <w:t>協力をお願い</w:t>
      </w:r>
      <w:r w:rsidR="001E0528" w:rsidRPr="008035E7">
        <w:rPr>
          <w:rFonts w:asciiTheme="minorEastAsia" w:hAnsiTheme="minorEastAsia" w:hint="eastAsia"/>
          <w:color w:val="000000" w:themeColor="text1"/>
          <w:sz w:val="22"/>
        </w:rPr>
        <w:t>いた</w:t>
      </w:r>
      <w:r w:rsidR="00FA35C7" w:rsidRPr="008035E7">
        <w:rPr>
          <w:rFonts w:asciiTheme="minorEastAsia" w:hAnsiTheme="minorEastAsia" w:hint="eastAsia"/>
          <w:color w:val="000000" w:themeColor="text1"/>
          <w:sz w:val="22"/>
        </w:rPr>
        <w:t>します。</w:t>
      </w:r>
    </w:p>
    <w:p w:rsidR="005C6C2E" w:rsidRDefault="005C6C2E" w:rsidP="00BA0BD9">
      <w:pPr>
        <w:spacing w:line="340" w:lineRule="exact"/>
        <w:ind w:firstLineChars="100" w:firstLine="231"/>
        <w:rPr>
          <w:rFonts w:asciiTheme="minorEastAsia" w:hAnsiTheme="minorEastAsia"/>
          <w:color w:val="000000" w:themeColor="text1"/>
          <w:sz w:val="22"/>
        </w:rPr>
      </w:pPr>
      <w:r w:rsidRPr="005F0608">
        <w:rPr>
          <w:rFonts w:asciiTheme="minorEastAsia" w:hAnsiTheme="minorEastAsia" w:hint="eastAsia"/>
          <w:color w:val="000000" w:themeColor="text1"/>
          <w:sz w:val="22"/>
          <w:bdr w:val="single" w:sz="4" w:space="0" w:color="auto"/>
        </w:rPr>
        <w:t>資料</w:t>
      </w:r>
      <w:r w:rsidR="00E3598E" w:rsidRPr="005F0608">
        <w:rPr>
          <w:rFonts w:asciiTheme="minorEastAsia" w:hAnsiTheme="minorEastAsia" w:hint="eastAsia"/>
          <w:color w:val="000000" w:themeColor="text1"/>
          <w:sz w:val="22"/>
          <w:bdr w:val="single" w:sz="4" w:space="0" w:color="auto"/>
        </w:rPr>
        <w:t>３</w:t>
      </w:r>
      <w:r w:rsidRPr="005F0608">
        <w:rPr>
          <w:rFonts w:asciiTheme="minorEastAsia" w:hAnsiTheme="minorEastAsia" w:hint="eastAsia"/>
          <w:color w:val="000000" w:themeColor="text1"/>
          <w:sz w:val="22"/>
        </w:rPr>
        <w:t>について</w:t>
      </w:r>
      <w:r w:rsidR="005F0608">
        <w:rPr>
          <w:rFonts w:asciiTheme="minorEastAsia" w:hAnsiTheme="minorEastAsia" w:hint="eastAsia"/>
          <w:color w:val="000000" w:themeColor="text1"/>
          <w:sz w:val="22"/>
        </w:rPr>
        <w:t>は</w:t>
      </w:r>
      <w:r w:rsidR="001F006E" w:rsidRPr="005F0608">
        <w:rPr>
          <w:rFonts w:asciiTheme="minorEastAsia" w:hAnsiTheme="minorEastAsia" w:hint="eastAsia"/>
          <w:color w:val="000000" w:themeColor="text1"/>
          <w:sz w:val="22"/>
        </w:rPr>
        <w:t>、</w:t>
      </w:r>
      <w:r w:rsidR="00BA0BD9" w:rsidRPr="005F0608">
        <w:rPr>
          <w:rFonts w:asciiTheme="minorEastAsia" w:hAnsiTheme="minorEastAsia" w:hint="eastAsia"/>
          <w:color w:val="000000" w:themeColor="text1"/>
          <w:sz w:val="22"/>
        </w:rPr>
        <w:t>県ホームページ（※）にデータを掲載していますので、</w:t>
      </w:r>
      <w:r w:rsidR="005F0608">
        <w:rPr>
          <w:rFonts w:asciiTheme="minorEastAsia" w:hAnsiTheme="minorEastAsia" w:hint="eastAsia"/>
          <w:color w:val="000000" w:themeColor="text1"/>
          <w:sz w:val="22"/>
        </w:rPr>
        <w:t>引き続き、</w:t>
      </w:r>
      <w:r w:rsidRPr="005F0608">
        <w:rPr>
          <w:rFonts w:asciiTheme="minorEastAsia" w:hAnsiTheme="minorEastAsia" w:hint="eastAsia"/>
          <w:color w:val="000000" w:themeColor="text1"/>
          <w:sz w:val="22"/>
        </w:rPr>
        <w:t>各関係先</w:t>
      </w:r>
      <w:r w:rsidR="005F0608">
        <w:rPr>
          <w:rFonts w:asciiTheme="minorEastAsia" w:hAnsiTheme="minorEastAsia" w:hint="eastAsia"/>
          <w:color w:val="000000" w:themeColor="text1"/>
          <w:sz w:val="22"/>
        </w:rPr>
        <w:t>への周知にご協力いただきますようお願いいたします。</w:t>
      </w:r>
    </w:p>
    <w:p w:rsidR="00D745BC" w:rsidRPr="00BA0BD9" w:rsidRDefault="00D745BC" w:rsidP="00D745BC">
      <w:pPr>
        <w:spacing w:line="340" w:lineRule="exact"/>
        <w:rPr>
          <w:rFonts w:asciiTheme="minorEastAsia" w:hAnsiTheme="minorEastAsia"/>
          <w:color w:val="000000" w:themeColor="text1"/>
          <w:sz w:val="22"/>
        </w:rPr>
      </w:pPr>
    </w:p>
    <w:p w:rsidR="00E76E57" w:rsidRDefault="00E76E57" w:rsidP="00E76E57">
      <w:pPr>
        <w:spacing w:line="340" w:lineRule="exact"/>
        <w:rPr>
          <w:rFonts w:asciiTheme="minorEastAsia" w:hAnsiTheme="minorEastAsia"/>
          <w:color w:val="000000" w:themeColor="text1"/>
          <w:sz w:val="22"/>
        </w:rPr>
      </w:pPr>
    </w:p>
    <w:p w:rsidR="005C6C2E" w:rsidRDefault="00062BEF" w:rsidP="005F0608">
      <w:pPr>
        <w:spacing w:line="340" w:lineRule="exact"/>
        <w:ind w:left="694" w:hangingChars="300" w:hanging="694"/>
        <w:rPr>
          <w:rFonts w:asciiTheme="minorEastAsia" w:hAnsiTheme="minorEastAsia"/>
          <w:color w:val="000000" w:themeColor="text1"/>
          <w:sz w:val="22"/>
        </w:rPr>
      </w:pPr>
      <w:r>
        <w:rPr>
          <w:rFonts w:asciiTheme="minorEastAsia" w:hAnsiTheme="minorEastAsia" w:hint="eastAsia"/>
          <w:color w:val="000000" w:themeColor="text1"/>
          <w:sz w:val="22"/>
        </w:rPr>
        <w:t>（※</w:t>
      </w:r>
      <w:r w:rsidR="00606723">
        <w:rPr>
          <w:rFonts w:asciiTheme="minorEastAsia" w:hAnsiTheme="minorEastAsia" w:hint="eastAsia"/>
          <w:color w:val="000000" w:themeColor="text1"/>
          <w:sz w:val="22"/>
        </w:rPr>
        <w:t>）</w:t>
      </w:r>
      <w:r w:rsidR="005F0608">
        <w:rPr>
          <w:rFonts w:asciiTheme="minorEastAsia" w:hAnsiTheme="minorEastAsia" w:hint="eastAsia"/>
          <w:color w:val="000000" w:themeColor="text1"/>
          <w:sz w:val="22"/>
        </w:rPr>
        <w:t>各関係先（</w:t>
      </w:r>
      <w:r w:rsidR="005F0608" w:rsidRPr="005F0608">
        <w:rPr>
          <w:rFonts w:asciiTheme="minorEastAsia" w:hAnsiTheme="minorEastAsia" w:hint="eastAsia"/>
          <w:color w:val="000000" w:themeColor="text1"/>
          <w:sz w:val="22"/>
        </w:rPr>
        <w:t>施設や店舗、事業所、イベント関連施設など）において、目立つ場所に掲示いただきますようお願いいたします。</w:t>
      </w:r>
    </w:p>
    <w:p w:rsidR="00B7146F" w:rsidRDefault="005F0608" w:rsidP="00E76E57">
      <w:pPr>
        <w:spacing w:line="340" w:lineRule="exact"/>
        <w:ind w:firstLineChars="300" w:firstLine="694"/>
        <w:rPr>
          <w:rFonts w:asciiTheme="minorEastAsia" w:hAnsiTheme="minorEastAsia"/>
          <w:color w:val="000000" w:themeColor="text1"/>
          <w:spacing w:val="-18"/>
          <w:sz w:val="22"/>
        </w:rPr>
      </w:pPr>
      <w:r>
        <w:rPr>
          <w:rFonts w:asciiTheme="minorEastAsia" w:hAnsiTheme="minorEastAsia" w:hint="eastAsia"/>
          <w:noProof/>
          <w:color w:val="000000" w:themeColor="text1"/>
          <w:spacing w:val="-18"/>
          <w:sz w:val="22"/>
        </w:rPr>
        <w:drawing>
          <wp:anchor distT="0" distB="0" distL="114300" distR="114300" simplePos="0" relativeHeight="251662336" behindDoc="0" locked="0" layoutInCell="1" allowOverlap="1">
            <wp:simplePos x="0" y="0"/>
            <wp:positionH relativeFrom="column">
              <wp:posOffset>5488305</wp:posOffset>
            </wp:positionH>
            <wp:positionV relativeFrom="paragraph">
              <wp:posOffset>40005</wp:posOffset>
            </wp:positionV>
            <wp:extent cx="601980" cy="603250"/>
            <wp:effectExtent l="0" t="0" r="762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2E7">
        <w:rPr>
          <w:rFonts w:asciiTheme="minorEastAsia" w:hAnsiTheme="minorEastAsia" w:hint="eastAsia"/>
          <w:color w:val="000000" w:themeColor="text1"/>
          <w:spacing w:val="-18"/>
          <w:sz w:val="22"/>
        </w:rPr>
        <w:t xml:space="preserve"> </w:t>
      </w:r>
    </w:p>
    <w:p w:rsidR="00AE32E7" w:rsidRPr="00EC7FB0" w:rsidRDefault="00AE32E7" w:rsidP="00E76E57">
      <w:pPr>
        <w:spacing w:line="340" w:lineRule="exact"/>
        <w:ind w:firstLineChars="300" w:firstLine="694"/>
        <w:rPr>
          <w:rFonts w:asciiTheme="minorEastAsia" w:hAnsiTheme="minorEastAsia"/>
          <w:color w:val="000000" w:themeColor="text1"/>
          <w:spacing w:val="-18"/>
          <w:sz w:val="22"/>
        </w:rPr>
      </w:pPr>
      <w:r w:rsidRPr="00EC7FB0">
        <w:rPr>
          <w:rFonts w:asciiTheme="minorEastAsia" w:hAnsiTheme="minorEastAsia" w:hint="eastAsia"/>
          <w:color w:val="000000" w:themeColor="text1"/>
          <w:sz w:val="22"/>
        </w:rPr>
        <w:t xml:space="preserve">・横型　</w:t>
      </w:r>
      <w:hyperlink r:id="rId8" w:history="1">
        <w:r w:rsidR="00F93CAE" w:rsidRPr="00EC7FB0">
          <w:rPr>
            <w:rStyle w:val="a5"/>
            <w:rFonts w:asciiTheme="minorEastAsia" w:hAnsiTheme="minorEastAsia"/>
            <w:spacing w:val="-18"/>
            <w:sz w:val="22"/>
          </w:rPr>
          <w:t>https://www.pref.kagawa.lg.jp/d</w:t>
        </w:r>
        <w:r w:rsidR="00424330" w:rsidRPr="00EC7FB0">
          <w:rPr>
            <w:rStyle w:val="a5"/>
            <w:rFonts w:asciiTheme="minorEastAsia" w:hAnsiTheme="minorEastAsia"/>
            <w:spacing w:val="-18"/>
            <w:sz w:val="22"/>
          </w:rPr>
          <w:t>ocuments/5265/ba5sengen</w:t>
        </w:r>
        <w:r w:rsidR="00F93CAE" w:rsidRPr="00EC7FB0">
          <w:rPr>
            <w:rStyle w:val="a5"/>
            <w:rFonts w:asciiTheme="minorEastAsia" w:hAnsiTheme="minorEastAsia"/>
            <w:spacing w:val="-18"/>
            <w:sz w:val="22"/>
          </w:rPr>
          <w:t>1.pdf</w:t>
        </w:r>
      </w:hyperlink>
    </w:p>
    <w:p w:rsidR="00AE32E7" w:rsidRPr="00EC7FB0" w:rsidRDefault="00AE32E7" w:rsidP="00E76E57">
      <w:pPr>
        <w:spacing w:line="340" w:lineRule="exact"/>
        <w:ind w:firstLineChars="300" w:firstLine="694"/>
        <w:rPr>
          <w:rFonts w:asciiTheme="minorEastAsia" w:hAnsiTheme="minorEastAsia"/>
          <w:color w:val="0563C1" w:themeColor="hyperlink"/>
          <w:sz w:val="22"/>
          <w:u w:val="single"/>
        </w:rPr>
      </w:pPr>
    </w:p>
    <w:p w:rsidR="00977CB3" w:rsidRDefault="00AE32E7" w:rsidP="00E76E57">
      <w:pPr>
        <w:spacing w:line="340" w:lineRule="exact"/>
        <w:ind w:firstLineChars="300" w:firstLine="694"/>
        <w:rPr>
          <w:rFonts w:asciiTheme="minorEastAsia" w:hAnsiTheme="minorEastAsia"/>
          <w:spacing w:val="-18"/>
          <w:sz w:val="22"/>
        </w:rPr>
      </w:pPr>
      <w:r w:rsidRPr="00EC7FB0">
        <w:rPr>
          <w:rFonts w:asciiTheme="minorEastAsia" w:hAnsiTheme="minorEastAsia" w:hint="eastAsia"/>
          <w:color w:val="000000" w:themeColor="text1"/>
          <w:sz w:val="22"/>
        </w:rPr>
        <w:t xml:space="preserve">・縦型　</w:t>
      </w:r>
      <w:hyperlink r:id="rId9" w:history="1">
        <w:r w:rsidR="00F93CAE" w:rsidRPr="00EC7FB0">
          <w:rPr>
            <w:rStyle w:val="a5"/>
            <w:rFonts w:asciiTheme="minorEastAsia" w:hAnsiTheme="minorEastAsia"/>
            <w:spacing w:val="-18"/>
            <w:sz w:val="22"/>
          </w:rPr>
          <w:t>https://www.pref.kagawa.lg.jp/d</w:t>
        </w:r>
        <w:r w:rsidR="00424330" w:rsidRPr="00EC7FB0">
          <w:rPr>
            <w:rStyle w:val="a5"/>
            <w:rFonts w:asciiTheme="minorEastAsia" w:hAnsiTheme="minorEastAsia"/>
            <w:spacing w:val="-18"/>
            <w:sz w:val="22"/>
          </w:rPr>
          <w:t>ocuments/5265/ba5sengen</w:t>
        </w:r>
        <w:r w:rsidR="00F93CAE" w:rsidRPr="00EC7FB0">
          <w:rPr>
            <w:rStyle w:val="a5"/>
            <w:rFonts w:asciiTheme="minorEastAsia" w:hAnsiTheme="minorEastAsia"/>
            <w:spacing w:val="-18"/>
            <w:sz w:val="22"/>
          </w:rPr>
          <w:t>2.pdf</w:t>
        </w:r>
      </w:hyperlink>
    </w:p>
    <w:p w:rsidR="000F14EF" w:rsidRPr="00E76E57" w:rsidRDefault="005F0608" w:rsidP="00E76E57">
      <w:pPr>
        <w:spacing w:line="340" w:lineRule="exact"/>
        <w:ind w:firstLineChars="300" w:firstLine="694"/>
        <w:rPr>
          <w:rFonts w:asciiTheme="minorEastAsia" w:hAnsiTheme="minorEastAsia"/>
          <w:color w:val="0563C1" w:themeColor="hyperlink"/>
          <w:spacing w:val="-18"/>
          <w:sz w:val="22"/>
          <w:u w:val="single"/>
        </w:rPr>
      </w:pPr>
      <w:r w:rsidRPr="00EC7FB0">
        <w:rPr>
          <w:rFonts w:asciiTheme="minorEastAsia" w:hAnsiTheme="minorEastAsia"/>
          <w:noProof/>
          <w:color w:val="0563C1" w:themeColor="hyperlink"/>
          <w:spacing w:val="-18"/>
          <w:sz w:val="22"/>
          <w:u w:val="single"/>
        </w:rPr>
        <w:drawing>
          <wp:anchor distT="0" distB="0" distL="114300" distR="114300" simplePos="0" relativeHeight="251663360" behindDoc="0" locked="0" layoutInCell="1" allowOverlap="1">
            <wp:simplePos x="0" y="0"/>
            <wp:positionH relativeFrom="column">
              <wp:posOffset>5495925</wp:posOffset>
            </wp:positionH>
            <wp:positionV relativeFrom="paragraph">
              <wp:posOffset>33655</wp:posOffset>
            </wp:positionV>
            <wp:extent cx="590550" cy="58864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886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F14EF" w:rsidRPr="00E76E57" w:rsidSect="002129DA">
      <w:pgSz w:w="11906" w:h="16838" w:code="9"/>
      <w:pgMar w:top="1077" w:right="1247" w:bottom="1077" w:left="1247" w:header="851" w:footer="992" w:gutter="0"/>
      <w:cols w:space="425"/>
      <w:docGrid w:type="linesAndChars" w:linePitch="34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B3" w:rsidRDefault="00977CB3" w:rsidP="00D17833">
      <w:r>
        <w:separator/>
      </w:r>
    </w:p>
  </w:endnote>
  <w:endnote w:type="continuationSeparator" w:id="0">
    <w:p w:rsidR="00977CB3" w:rsidRDefault="00977CB3"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B3" w:rsidRDefault="00977CB3" w:rsidP="00D17833">
      <w:r>
        <w:separator/>
      </w:r>
    </w:p>
  </w:footnote>
  <w:footnote w:type="continuationSeparator" w:id="0">
    <w:p w:rsidR="00977CB3" w:rsidRDefault="00977CB3" w:rsidP="00D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3"/>
  <w:displayHorizontalDrawingGridEvery w:val="0"/>
  <w:displayVerticalDrawingGridEvery w:val="2"/>
  <w:characterSpacingControl w:val="compressPunctuation"/>
  <w:strictFirstAndLastChars/>
  <w:hdrShapeDefaults>
    <o:shapedefaults v:ext="edit" spidmax="350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7"/>
    <w:rsid w:val="00004776"/>
    <w:rsid w:val="00010EC0"/>
    <w:rsid w:val="00017E13"/>
    <w:rsid w:val="00023805"/>
    <w:rsid w:val="00025397"/>
    <w:rsid w:val="00026AC6"/>
    <w:rsid w:val="000310CC"/>
    <w:rsid w:val="00033F26"/>
    <w:rsid w:val="0004602C"/>
    <w:rsid w:val="00055BA8"/>
    <w:rsid w:val="000567D1"/>
    <w:rsid w:val="00062BEF"/>
    <w:rsid w:val="00076BFC"/>
    <w:rsid w:val="0008348F"/>
    <w:rsid w:val="0008427E"/>
    <w:rsid w:val="00086F7F"/>
    <w:rsid w:val="00091FED"/>
    <w:rsid w:val="000A1B3E"/>
    <w:rsid w:val="000D333F"/>
    <w:rsid w:val="000D3ECE"/>
    <w:rsid w:val="000D4150"/>
    <w:rsid w:val="000E5CF9"/>
    <w:rsid w:val="000F14EF"/>
    <w:rsid w:val="000F3476"/>
    <w:rsid w:val="0010520E"/>
    <w:rsid w:val="00124E18"/>
    <w:rsid w:val="00132916"/>
    <w:rsid w:val="00147187"/>
    <w:rsid w:val="001819D3"/>
    <w:rsid w:val="00181CF0"/>
    <w:rsid w:val="00186A4F"/>
    <w:rsid w:val="00193D6D"/>
    <w:rsid w:val="001A6D33"/>
    <w:rsid w:val="001B0070"/>
    <w:rsid w:val="001B52C7"/>
    <w:rsid w:val="001C0E00"/>
    <w:rsid w:val="001C0F5C"/>
    <w:rsid w:val="001C7CED"/>
    <w:rsid w:val="001D03C2"/>
    <w:rsid w:val="001D3687"/>
    <w:rsid w:val="001E04CC"/>
    <w:rsid w:val="001E0528"/>
    <w:rsid w:val="001F006E"/>
    <w:rsid w:val="001F0573"/>
    <w:rsid w:val="001F0F77"/>
    <w:rsid w:val="001F6070"/>
    <w:rsid w:val="00203AE5"/>
    <w:rsid w:val="002129DA"/>
    <w:rsid w:val="002138FF"/>
    <w:rsid w:val="00222867"/>
    <w:rsid w:val="00223C15"/>
    <w:rsid w:val="002317D2"/>
    <w:rsid w:val="00236EB9"/>
    <w:rsid w:val="002371CF"/>
    <w:rsid w:val="00240A27"/>
    <w:rsid w:val="00251407"/>
    <w:rsid w:val="002521B4"/>
    <w:rsid w:val="0026671E"/>
    <w:rsid w:val="00267813"/>
    <w:rsid w:val="00275C1C"/>
    <w:rsid w:val="00275EEB"/>
    <w:rsid w:val="00277477"/>
    <w:rsid w:val="00280155"/>
    <w:rsid w:val="0028073A"/>
    <w:rsid w:val="00280F7E"/>
    <w:rsid w:val="0028395B"/>
    <w:rsid w:val="002862D6"/>
    <w:rsid w:val="002A22B9"/>
    <w:rsid w:val="002A3327"/>
    <w:rsid w:val="002A6F1A"/>
    <w:rsid w:val="002B201C"/>
    <w:rsid w:val="002B3629"/>
    <w:rsid w:val="002C06D6"/>
    <w:rsid w:val="002C5DB2"/>
    <w:rsid w:val="002C5EE8"/>
    <w:rsid w:val="002D2FD2"/>
    <w:rsid w:val="00311079"/>
    <w:rsid w:val="00311810"/>
    <w:rsid w:val="0031355B"/>
    <w:rsid w:val="003170E4"/>
    <w:rsid w:val="00330A6F"/>
    <w:rsid w:val="003311E1"/>
    <w:rsid w:val="00331C4A"/>
    <w:rsid w:val="0033673F"/>
    <w:rsid w:val="003412B8"/>
    <w:rsid w:val="003423CF"/>
    <w:rsid w:val="0034775A"/>
    <w:rsid w:val="00351845"/>
    <w:rsid w:val="00354C98"/>
    <w:rsid w:val="003569DB"/>
    <w:rsid w:val="00360638"/>
    <w:rsid w:val="0036528D"/>
    <w:rsid w:val="00380A1E"/>
    <w:rsid w:val="003836AE"/>
    <w:rsid w:val="00386D3A"/>
    <w:rsid w:val="00394597"/>
    <w:rsid w:val="00394D7F"/>
    <w:rsid w:val="003977CA"/>
    <w:rsid w:val="003A2A91"/>
    <w:rsid w:val="003A7241"/>
    <w:rsid w:val="003B0424"/>
    <w:rsid w:val="003B251E"/>
    <w:rsid w:val="003B6DA8"/>
    <w:rsid w:val="003C02FC"/>
    <w:rsid w:val="003C15A7"/>
    <w:rsid w:val="003C1634"/>
    <w:rsid w:val="003C1AAB"/>
    <w:rsid w:val="003C1F11"/>
    <w:rsid w:val="003E33F6"/>
    <w:rsid w:val="003E4F40"/>
    <w:rsid w:val="003F1498"/>
    <w:rsid w:val="003F3DF7"/>
    <w:rsid w:val="003F64BE"/>
    <w:rsid w:val="003F718F"/>
    <w:rsid w:val="004004B0"/>
    <w:rsid w:val="004017EE"/>
    <w:rsid w:val="004036BE"/>
    <w:rsid w:val="0040690F"/>
    <w:rsid w:val="00407AC8"/>
    <w:rsid w:val="004159B9"/>
    <w:rsid w:val="00417090"/>
    <w:rsid w:val="00424330"/>
    <w:rsid w:val="00426389"/>
    <w:rsid w:val="00437485"/>
    <w:rsid w:val="00442049"/>
    <w:rsid w:val="00444487"/>
    <w:rsid w:val="00461D67"/>
    <w:rsid w:val="004950E8"/>
    <w:rsid w:val="004960FE"/>
    <w:rsid w:val="004970E5"/>
    <w:rsid w:val="004A025A"/>
    <w:rsid w:val="004C2B37"/>
    <w:rsid w:val="004C4373"/>
    <w:rsid w:val="004C4EC0"/>
    <w:rsid w:val="004D4BE6"/>
    <w:rsid w:val="004E6031"/>
    <w:rsid w:val="004F0BFD"/>
    <w:rsid w:val="004F5474"/>
    <w:rsid w:val="004F7BA9"/>
    <w:rsid w:val="00500781"/>
    <w:rsid w:val="00510AB2"/>
    <w:rsid w:val="0052745E"/>
    <w:rsid w:val="0055576E"/>
    <w:rsid w:val="00557917"/>
    <w:rsid w:val="00564247"/>
    <w:rsid w:val="00565D5C"/>
    <w:rsid w:val="005661DF"/>
    <w:rsid w:val="0057052D"/>
    <w:rsid w:val="005707EE"/>
    <w:rsid w:val="005734EA"/>
    <w:rsid w:val="00573738"/>
    <w:rsid w:val="005770EF"/>
    <w:rsid w:val="00580516"/>
    <w:rsid w:val="005851E5"/>
    <w:rsid w:val="00594B37"/>
    <w:rsid w:val="005C1ADF"/>
    <w:rsid w:val="005C31FF"/>
    <w:rsid w:val="005C6C2E"/>
    <w:rsid w:val="005D39C5"/>
    <w:rsid w:val="005E0644"/>
    <w:rsid w:val="005E3422"/>
    <w:rsid w:val="005E5AC9"/>
    <w:rsid w:val="005F0608"/>
    <w:rsid w:val="005F55AF"/>
    <w:rsid w:val="005F5B77"/>
    <w:rsid w:val="00606723"/>
    <w:rsid w:val="00610464"/>
    <w:rsid w:val="00612C0A"/>
    <w:rsid w:val="00613F3A"/>
    <w:rsid w:val="00614A63"/>
    <w:rsid w:val="006163A7"/>
    <w:rsid w:val="00622183"/>
    <w:rsid w:val="00625198"/>
    <w:rsid w:val="006265E7"/>
    <w:rsid w:val="00626A48"/>
    <w:rsid w:val="00632998"/>
    <w:rsid w:val="00641D1F"/>
    <w:rsid w:val="006464AC"/>
    <w:rsid w:val="00650F86"/>
    <w:rsid w:val="00653E49"/>
    <w:rsid w:val="0066155A"/>
    <w:rsid w:val="00664B13"/>
    <w:rsid w:val="00667E04"/>
    <w:rsid w:val="00676860"/>
    <w:rsid w:val="00676A24"/>
    <w:rsid w:val="00686F5C"/>
    <w:rsid w:val="00692BDE"/>
    <w:rsid w:val="00696A01"/>
    <w:rsid w:val="006A4A74"/>
    <w:rsid w:val="006A6920"/>
    <w:rsid w:val="006A73BC"/>
    <w:rsid w:val="006B0162"/>
    <w:rsid w:val="006C796A"/>
    <w:rsid w:val="006D5049"/>
    <w:rsid w:val="006E4772"/>
    <w:rsid w:val="007034C3"/>
    <w:rsid w:val="0071263C"/>
    <w:rsid w:val="00714A0C"/>
    <w:rsid w:val="00733F85"/>
    <w:rsid w:val="007343E3"/>
    <w:rsid w:val="00742CFB"/>
    <w:rsid w:val="007452F0"/>
    <w:rsid w:val="00745C2D"/>
    <w:rsid w:val="007504AB"/>
    <w:rsid w:val="00755246"/>
    <w:rsid w:val="00760FF2"/>
    <w:rsid w:val="00765570"/>
    <w:rsid w:val="00766E7C"/>
    <w:rsid w:val="00770E2C"/>
    <w:rsid w:val="00773B0D"/>
    <w:rsid w:val="007805A2"/>
    <w:rsid w:val="00784D37"/>
    <w:rsid w:val="00792D6F"/>
    <w:rsid w:val="00793B14"/>
    <w:rsid w:val="00796834"/>
    <w:rsid w:val="007A1C4F"/>
    <w:rsid w:val="007B01D5"/>
    <w:rsid w:val="007B1FEC"/>
    <w:rsid w:val="007B7725"/>
    <w:rsid w:val="007C7EF2"/>
    <w:rsid w:val="007D2E18"/>
    <w:rsid w:val="007D60A9"/>
    <w:rsid w:val="007E2B51"/>
    <w:rsid w:val="008035E7"/>
    <w:rsid w:val="00805FF8"/>
    <w:rsid w:val="00816EDB"/>
    <w:rsid w:val="008174A6"/>
    <w:rsid w:val="00825507"/>
    <w:rsid w:val="00826783"/>
    <w:rsid w:val="008276F9"/>
    <w:rsid w:val="0083314F"/>
    <w:rsid w:val="00835F9F"/>
    <w:rsid w:val="00837B5F"/>
    <w:rsid w:val="0084301C"/>
    <w:rsid w:val="0085188C"/>
    <w:rsid w:val="00852873"/>
    <w:rsid w:val="00854D10"/>
    <w:rsid w:val="008556DA"/>
    <w:rsid w:val="00866717"/>
    <w:rsid w:val="00872FB9"/>
    <w:rsid w:val="00875D17"/>
    <w:rsid w:val="00893338"/>
    <w:rsid w:val="008B3EF1"/>
    <w:rsid w:val="008C5367"/>
    <w:rsid w:val="008C6683"/>
    <w:rsid w:val="008D2E98"/>
    <w:rsid w:val="008D6F05"/>
    <w:rsid w:val="008F06CC"/>
    <w:rsid w:val="008F5C3B"/>
    <w:rsid w:val="009034AD"/>
    <w:rsid w:val="0090372B"/>
    <w:rsid w:val="00907982"/>
    <w:rsid w:val="00914B71"/>
    <w:rsid w:val="00921D18"/>
    <w:rsid w:val="00922E68"/>
    <w:rsid w:val="00923BCC"/>
    <w:rsid w:val="00934730"/>
    <w:rsid w:val="00934E5D"/>
    <w:rsid w:val="00937C3A"/>
    <w:rsid w:val="00956AD3"/>
    <w:rsid w:val="00956B25"/>
    <w:rsid w:val="00961CBE"/>
    <w:rsid w:val="00965A05"/>
    <w:rsid w:val="009668EC"/>
    <w:rsid w:val="00971D74"/>
    <w:rsid w:val="00972553"/>
    <w:rsid w:val="00977CB3"/>
    <w:rsid w:val="00984EF9"/>
    <w:rsid w:val="00993B07"/>
    <w:rsid w:val="00996ACE"/>
    <w:rsid w:val="009B646D"/>
    <w:rsid w:val="009C0998"/>
    <w:rsid w:val="009C6B42"/>
    <w:rsid w:val="009D0B39"/>
    <w:rsid w:val="009E1314"/>
    <w:rsid w:val="009F0FDB"/>
    <w:rsid w:val="009F730C"/>
    <w:rsid w:val="00A00044"/>
    <w:rsid w:val="00A25579"/>
    <w:rsid w:val="00A312DB"/>
    <w:rsid w:val="00A777E4"/>
    <w:rsid w:val="00A82A09"/>
    <w:rsid w:val="00A90A29"/>
    <w:rsid w:val="00A94BE9"/>
    <w:rsid w:val="00A9787D"/>
    <w:rsid w:val="00AA4B35"/>
    <w:rsid w:val="00AA5E99"/>
    <w:rsid w:val="00AB17DB"/>
    <w:rsid w:val="00AC3D36"/>
    <w:rsid w:val="00AD2A35"/>
    <w:rsid w:val="00AD2ACC"/>
    <w:rsid w:val="00AD7726"/>
    <w:rsid w:val="00AE09A3"/>
    <w:rsid w:val="00AE1B87"/>
    <w:rsid w:val="00AE32E7"/>
    <w:rsid w:val="00AE48EF"/>
    <w:rsid w:val="00AE5FB8"/>
    <w:rsid w:val="00AE74D8"/>
    <w:rsid w:val="00AF08EB"/>
    <w:rsid w:val="00AF763C"/>
    <w:rsid w:val="00B03895"/>
    <w:rsid w:val="00B05931"/>
    <w:rsid w:val="00B11875"/>
    <w:rsid w:val="00B34084"/>
    <w:rsid w:val="00B40F95"/>
    <w:rsid w:val="00B43CBF"/>
    <w:rsid w:val="00B46A53"/>
    <w:rsid w:val="00B47DD2"/>
    <w:rsid w:val="00B52DD3"/>
    <w:rsid w:val="00B573B2"/>
    <w:rsid w:val="00B57E7A"/>
    <w:rsid w:val="00B678CA"/>
    <w:rsid w:val="00B7146F"/>
    <w:rsid w:val="00B716E4"/>
    <w:rsid w:val="00B735AD"/>
    <w:rsid w:val="00B75F0F"/>
    <w:rsid w:val="00B80F4F"/>
    <w:rsid w:val="00B85750"/>
    <w:rsid w:val="00B85AA1"/>
    <w:rsid w:val="00B85B18"/>
    <w:rsid w:val="00B86033"/>
    <w:rsid w:val="00B87F51"/>
    <w:rsid w:val="00B90D9B"/>
    <w:rsid w:val="00BA06E9"/>
    <w:rsid w:val="00BA0BD9"/>
    <w:rsid w:val="00BB2453"/>
    <w:rsid w:val="00BB250B"/>
    <w:rsid w:val="00BC2BAA"/>
    <w:rsid w:val="00BC6599"/>
    <w:rsid w:val="00BC68AD"/>
    <w:rsid w:val="00BE6C43"/>
    <w:rsid w:val="00BF0983"/>
    <w:rsid w:val="00C048A9"/>
    <w:rsid w:val="00C33556"/>
    <w:rsid w:val="00C34AAF"/>
    <w:rsid w:val="00C34E6C"/>
    <w:rsid w:val="00C42FAD"/>
    <w:rsid w:val="00C502A1"/>
    <w:rsid w:val="00C56BB6"/>
    <w:rsid w:val="00C873FD"/>
    <w:rsid w:val="00CA7EE9"/>
    <w:rsid w:val="00CB2191"/>
    <w:rsid w:val="00CB39AE"/>
    <w:rsid w:val="00CC1FBD"/>
    <w:rsid w:val="00CD37A9"/>
    <w:rsid w:val="00CD4ABB"/>
    <w:rsid w:val="00CD701B"/>
    <w:rsid w:val="00CE3335"/>
    <w:rsid w:val="00CE7BE9"/>
    <w:rsid w:val="00D036E6"/>
    <w:rsid w:val="00D13E18"/>
    <w:rsid w:val="00D17833"/>
    <w:rsid w:val="00D20BA5"/>
    <w:rsid w:val="00D37A26"/>
    <w:rsid w:val="00D4069E"/>
    <w:rsid w:val="00D409AC"/>
    <w:rsid w:val="00D40BDA"/>
    <w:rsid w:val="00D4704E"/>
    <w:rsid w:val="00D657DA"/>
    <w:rsid w:val="00D7207B"/>
    <w:rsid w:val="00D729C6"/>
    <w:rsid w:val="00D745BC"/>
    <w:rsid w:val="00D74F38"/>
    <w:rsid w:val="00D867AC"/>
    <w:rsid w:val="00DA6A50"/>
    <w:rsid w:val="00DA7A2D"/>
    <w:rsid w:val="00DB6EB6"/>
    <w:rsid w:val="00DC168A"/>
    <w:rsid w:val="00DC4B8B"/>
    <w:rsid w:val="00DC4E0B"/>
    <w:rsid w:val="00DC5ED4"/>
    <w:rsid w:val="00DD1D09"/>
    <w:rsid w:val="00DE04C6"/>
    <w:rsid w:val="00DE6578"/>
    <w:rsid w:val="00DF089E"/>
    <w:rsid w:val="00DF58F7"/>
    <w:rsid w:val="00DF61FD"/>
    <w:rsid w:val="00E20710"/>
    <w:rsid w:val="00E26356"/>
    <w:rsid w:val="00E272C9"/>
    <w:rsid w:val="00E333E6"/>
    <w:rsid w:val="00E3598E"/>
    <w:rsid w:val="00E36D76"/>
    <w:rsid w:val="00E55078"/>
    <w:rsid w:val="00E65117"/>
    <w:rsid w:val="00E67B16"/>
    <w:rsid w:val="00E71083"/>
    <w:rsid w:val="00E71AFE"/>
    <w:rsid w:val="00E72314"/>
    <w:rsid w:val="00E73CDB"/>
    <w:rsid w:val="00E76E57"/>
    <w:rsid w:val="00E87CDA"/>
    <w:rsid w:val="00E9222D"/>
    <w:rsid w:val="00EB466A"/>
    <w:rsid w:val="00EB51DF"/>
    <w:rsid w:val="00EB6AF2"/>
    <w:rsid w:val="00EC51AA"/>
    <w:rsid w:val="00EC7FB0"/>
    <w:rsid w:val="00ED39DF"/>
    <w:rsid w:val="00ED5921"/>
    <w:rsid w:val="00ED649E"/>
    <w:rsid w:val="00ED6A2A"/>
    <w:rsid w:val="00EE1B21"/>
    <w:rsid w:val="00EE28BC"/>
    <w:rsid w:val="00EE398B"/>
    <w:rsid w:val="00EF19FB"/>
    <w:rsid w:val="00EF38D5"/>
    <w:rsid w:val="00EF3EC3"/>
    <w:rsid w:val="00EF4F64"/>
    <w:rsid w:val="00F0576E"/>
    <w:rsid w:val="00F06037"/>
    <w:rsid w:val="00F06418"/>
    <w:rsid w:val="00F10088"/>
    <w:rsid w:val="00F15831"/>
    <w:rsid w:val="00F17020"/>
    <w:rsid w:val="00F214AB"/>
    <w:rsid w:val="00F23A46"/>
    <w:rsid w:val="00F32C18"/>
    <w:rsid w:val="00F43FCC"/>
    <w:rsid w:val="00F565FF"/>
    <w:rsid w:val="00F61F55"/>
    <w:rsid w:val="00F678AD"/>
    <w:rsid w:val="00F84569"/>
    <w:rsid w:val="00F859F2"/>
    <w:rsid w:val="00F93CAE"/>
    <w:rsid w:val="00F97EB3"/>
    <w:rsid w:val="00FA074E"/>
    <w:rsid w:val="00FA0857"/>
    <w:rsid w:val="00FA1777"/>
    <w:rsid w:val="00FA35C7"/>
    <w:rsid w:val="00FA5D4E"/>
    <w:rsid w:val="00FA7255"/>
    <w:rsid w:val="00FB1E45"/>
    <w:rsid w:val="00FD5344"/>
    <w:rsid w:val="00FD686E"/>
    <w:rsid w:val="00FE3DA0"/>
    <w:rsid w:val="00FE44C3"/>
    <w:rsid w:val="00FF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0209">
      <v:textbox inset="5.85pt,.7pt,5.85pt,.7pt"/>
    </o:shapedefaults>
    <o:shapelayout v:ext="edit">
      <o:idmap v:ext="edit" data="1"/>
    </o:shapelayout>
  </w:shapeDefaults>
  <w:decimalSymbol w:val="."/>
  <w:listSeparator w:val=","/>
  <w14:docId w14:val="50FFAA9B"/>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gawa.lg.jp/documents/5265/ba5tokubetsukeikai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ref.kagawa.lg.jp/documents/5265/ba5tokubetsukeikai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8850-DD87-41D7-8855-D27F7C48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SG10530のC20-1316</cp:lastModifiedBy>
  <cp:revision>47</cp:revision>
  <cp:lastPrinted>2022-08-10T01:04:00Z</cp:lastPrinted>
  <dcterms:created xsi:type="dcterms:W3CDTF">2022-06-15T05:02:00Z</dcterms:created>
  <dcterms:modified xsi:type="dcterms:W3CDTF">2022-08-29T01:04:00Z</dcterms:modified>
</cp:coreProperties>
</file>