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76" w:rsidRPr="00564247" w:rsidRDefault="006C7833" w:rsidP="00E76E57">
      <w:pPr>
        <w:spacing w:line="340" w:lineRule="exact"/>
        <w:jc w:val="right"/>
        <w:rPr>
          <w:rFonts w:asciiTheme="minorEastAsia" w:hAnsiTheme="minorEastAsia"/>
          <w:sz w:val="22"/>
        </w:rPr>
      </w:pPr>
      <w:r w:rsidRPr="00DD6575">
        <w:rPr>
          <w:rFonts w:asciiTheme="minorEastAsia" w:hAnsiTheme="minorEastAsia" w:hint="eastAsia"/>
          <w:spacing w:val="2"/>
          <w:w w:val="95"/>
          <w:kern w:val="0"/>
          <w:sz w:val="22"/>
          <w:fitText w:val="2310" w:id="-1468354815"/>
        </w:rPr>
        <w:t>４交通第２３５７４３</w:t>
      </w:r>
      <w:r w:rsidR="000F3476" w:rsidRPr="00DD6575">
        <w:rPr>
          <w:rFonts w:asciiTheme="minorEastAsia" w:hAnsiTheme="minorEastAsia" w:hint="eastAsia"/>
          <w:spacing w:val="-8"/>
          <w:w w:val="95"/>
          <w:kern w:val="0"/>
          <w:sz w:val="22"/>
          <w:fitText w:val="2310" w:id="-1468354815"/>
        </w:rPr>
        <w:t>号</w:t>
      </w:r>
    </w:p>
    <w:p w:rsidR="007B1FEC" w:rsidRPr="00564247" w:rsidRDefault="00BB2453" w:rsidP="00DD6575">
      <w:pPr>
        <w:spacing w:line="340" w:lineRule="exact"/>
        <w:jc w:val="right"/>
        <w:rPr>
          <w:rFonts w:asciiTheme="minorEastAsia" w:hAnsiTheme="minorEastAsia"/>
          <w:sz w:val="22"/>
        </w:rPr>
      </w:pPr>
      <w:r w:rsidRPr="00DD6575">
        <w:rPr>
          <w:rFonts w:asciiTheme="minorEastAsia" w:hAnsiTheme="minorEastAsia" w:hint="eastAsia"/>
          <w:spacing w:val="20"/>
          <w:kern w:val="0"/>
          <w:sz w:val="22"/>
          <w:fitText w:val="2310" w:id="-1467826176"/>
        </w:rPr>
        <w:t>令和</w:t>
      </w:r>
      <w:r w:rsidR="00FE44C3" w:rsidRPr="00DD6575">
        <w:rPr>
          <w:rFonts w:asciiTheme="minorEastAsia" w:hAnsiTheme="minorEastAsia" w:hint="eastAsia"/>
          <w:spacing w:val="20"/>
          <w:kern w:val="0"/>
          <w:sz w:val="22"/>
          <w:fitText w:val="2310" w:id="-1467826176"/>
        </w:rPr>
        <w:t>４</w:t>
      </w:r>
      <w:r w:rsidRPr="00DD6575">
        <w:rPr>
          <w:rFonts w:asciiTheme="minorEastAsia" w:hAnsiTheme="minorEastAsia" w:hint="eastAsia"/>
          <w:spacing w:val="20"/>
          <w:kern w:val="0"/>
          <w:sz w:val="22"/>
          <w:fitText w:val="2310" w:id="-1467826176"/>
        </w:rPr>
        <w:t>年</w:t>
      </w:r>
      <w:r w:rsidR="00394597" w:rsidRPr="00DD6575">
        <w:rPr>
          <w:rFonts w:asciiTheme="minorEastAsia" w:hAnsiTheme="minorEastAsia" w:hint="eastAsia"/>
          <w:spacing w:val="20"/>
          <w:kern w:val="0"/>
          <w:sz w:val="22"/>
          <w:fitText w:val="2310" w:id="-1467826176"/>
        </w:rPr>
        <w:t>８</w:t>
      </w:r>
      <w:r w:rsidR="000F3476" w:rsidRPr="00DD6575">
        <w:rPr>
          <w:rFonts w:asciiTheme="minorEastAsia" w:hAnsiTheme="minorEastAsia" w:hint="eastAsia"/>
          <w:spacing w:val="20"/>
          <w:kern w:val="0"/>
          <w:sz w:val="22"/>
          <w:fitText w:val="2310" w:id="-1467826176"/>
        </w:rPr>
        <w:t>月</w:t>
      </w:r>
      <w:r w:rsidR="00DD6575" w:rsidRPr="00DD6575">
        <w:rPr>
          <w:rFonts w:asciiTheme="minorEastAsia" w:hAnsiTheme="minorEastAsia" w:hint="eastAsia"/>
          <w:spacing w:val="20"/>
          <w:kern w:val="0"/>
          <w:sz w:val="22"/>
          <w:fitText w:val="2310" w:id="-1467826176"/>
        </w:rPr>
        <w:t>１６</w:t>
      </w:r>
      <w:r w:rsidR="000F3476" w:rsidRPr="00DD6575">
        <w:rPr>
          <w:rFonts w:asciiTheme="minorEastAsia" w:hAnsiTheme="minorEastAsia" w:hint="eastAsia"/>
          <w:spacing w:val="5"/>
          <w:kern w:val="0"/>
          <w:sz w:val="22"/>
          <w:fitText w:val="2310" w:id="-1467826176"/>
        </w:rPr>
        <w:t>日</w:t>
      </w:r>
    </w:p>
    <w:p w:rsidR="00FE44C3" w:rsidRDefault="006C7833" w:rsidP="00F93CAE">
      <w:pPr>
        <w:spacing w:beforeLines="50" w:before="173" w:line="340" w:lineRule="exact"/>
        <w:rPr>
          <w:sz w:val="22"/>
        </w:rPr>
      </w:pPr>
      <w:r>
        <w:rPr>
          <w:rFonts w:hint="eastAsia"/>
          <w:sz w:val="22"/>
        </w:rPr>
        <w:t>関　係　各　位</w:t>
      </w:r>
    </w:p>
    <w:p w:rsidR="001F0F77" w:rsidRDefault="001F0F77" w:rsidP="00E76E57">
      <w:pPr>
        <w:spacing w:line="340" w:lineRule="exact"/>
        <w:ind w:rightChars="498" w:right="1102"/>
        <w:jc w:val="right"/>
        <w:rPr>
          <w:rFonts w:asciiTheme="minorEastAsia" w:hAnsiTheme="minorEastAsia"/>
          <w:sz w:val="22"/>
        </w:rPr>
      </w:pPr>
      <w:bookmarkStart w:id="0" w:name="_GoBack"/>
      <w:bookmarkEnd w:id="0"/>
    </w:p>
    <w:p w:rsidR="0052745E" w:rsidRPr="00564247" w:rsidRDefault="000F3476" w:rsidP="00E76E57">
      <w:pPr>
        <w:spacing w:line="340" w:lineRule="exact"/>
        <w:ind w:rightChars="498" w:right="1102"/>
        <w:jc w:val="right"/>
        <w:rPr>
          <w:rFonts w:asciiTheme="minorEastAsia" w:hAnsiTheme="minorEastAsia"/>
          <w:sz w:val="22"/>
        </w:rPr>
      </w:pPr>
      <w:r w:rsidRPr="00564247">
        <w:rPr>
          <w:rFonts w:asciiTheme="minorEastAsia" w:hAnsiTheme="minorEastAsia" w:hint="eastAsia"/>
          <w:sz w:val="22"/>
        </w:rPr>
        <w:t>香川県知事</w:t>
      </w:r>
      <w:r w:rsidR="009668EC" w:rsidRPr="00564247">
        <w:rPr>
          <w:rFonts w:asciiTheme="minorEastAsia" w:hAnsiTheme="minorEastAsia" w:hint="eastAsia"/>
          <w:sz w:val="22"/>
        </w:rPr>
        <w:t xml:space="preserve">　</w:t>
      </w:r>
      <w:r w:rsidRPr="00564247">
        <w:rPr>
          <w:rFonts w:asciiTheme="minorEastAsia" w:hAnsiTheme="minorEastAsia" w:hint="eastAsia"/>
          <w:sz w:val="22"/>
        </w:rPr>
        <w:t>浜田</w:t>
      </w:r>
      <w:r w:rsidR="009668EC" w:rsidRPr="00564247">
        <w:rPr>
          <w:rFonts w:asciiTheme="minorEastAsia" w:hAnsiTheme="minorEastAsia" w:hint="eastAsia"/>
          <w:sz w:val="22"/>
        </w:rPr>
        <w:t xml:space="preserve">　</w:t>
      </w:r>
      <w:r w:rsidRPr="00564247">
        <w:rPr>
          <w:rFonts w:asciiTheme="minorEastAsia" w:hAnsiTheme="minorEastAsia" w:hint="eastAsia"/>
          <w:sz w:val="22"/>
        </w:rPr>
        <w:t>恵造</w:t>
      </w:r>
    </w:p>
    <w:p w:rsidR="002371CF" w:rsidRPr="007B1FEC" w:rsidRDefault="002371CF" w:rsidP="00F93CAE">
      <w:pPr>
        <w:spacing w:beforeLines="50" w:before="173" w:line="340" w:lineRule="exact"/>
        <w:ind w:rightChars="498" w:right="1102"/>
        <w:rPr>
          <w:rFonts w:asciiTheme="minorEastAsia" w:hAnsiTheme="minorEastAsia"/>
          <w:sz w:val="22"/>
        </w:rPr>
      </w:pPr>
    </w:p>
    <w:p w:rsidR="000F3476" w:rsidRPr="00564247" w:rsidRDefault="00EE398B" w:rsidP="00E76E57">
      <w:pPr>
        <w:spacing w:line="340" w:lineRule="exact"/>
        <w:jc w:val="center"/>
        <w:rPr>
          <w:rFonts w:asciiTheme="minorEastAsia" w:hAnsiTheme="minorEastAsia"/>
          <w:sz w:val="22"/>
        </w:rPr>
      </w:pPr>
      <w:r>
        <w:rPr>
          <w:rFonts w:asciiTheme="minorEastAsia" w:hAnsiTheme="minorEastAsia" w:hint="eastAsia"/>
          <w:sz w:val="22"/>
        </w:rPr>
        <w:t>「</w:t>
      </w:r>
      <w:r w:rsidRPr="00EE398B">
        <w:rPr>
          <w:rFonts w:asciiTheme="minorEastAsia" w:hAnsiTheme="minorEastAsia" w:hint="eastAsia"/>
          <w:sz w:val="22"/>
        </w:rPr>
        <w:t>ＢＡ.</w:t>
      </w:r>
      <w:r>
        <w:rPr>
          <w:rFonts w:asciiTheme="minorEastAsia" w:hAnsiTheme="minorEastAsia" w:hint="eastAsia"/>
          <w:sz w:val="22"/>
        </w:rPr>
        <w:t>５対策強化宣言」</w:t>
      </w:r>
      <w:r w:rsidRPr="00EE398B">
        <w:rPr>
          <w:rFonts w:asciiTheme="minorEastAsia" w:hAnsiTheme="minorEastAsia" w:hint="eastAsia"/>
          <w:sz w:val="22"/>
        </w:rPr>
        <w:t>発令に伴う</w:t>
      </w:r>
      <w:r w:rsidR="00EF19FB" w:rsidRPr="00564247">
        <w:rPr>
          <w:rFonts w:asciiTheme="minorEastAsia" w:hAnsiTheme="minorEastAsia" w:hint="eastAsia"/>
          <w:sz w:val="22"/>
        </w:rPr>
        <w:t>対策</w:t>
      </w:r>
      <w:r w:rsidR="00B57E7A" w:rsidRPr="00564247">
        <w:rPr>
          <w:rFonts w:asciiTheme="minorEastAsia" w:hAnsiTheme="minorEastAsia" w:hint="eastAsia"/>
          <w:sz w:val="22"/>
        </w:rPr>
        <w:t>について</w:t>
      </w:r>
    </w:p>
    <w:p w:rsidR="00EE398B" w:rsidRDefault="00EE398B" w:rsidP="00F93CAE">
      <w:pPr>
        <w:spacing w:beforeLines="50" w:before="173" w:line="340" w:lineRule="exact"/>
        <w:rPr>
          <w:rFonts w:asciiTheme="minorEastAsia" w:hAnsiTheme="minorEastAsia"/>
          <w:color w:val="000000" w:themeColor="text1"/>
          <w:sz w:val="22"/>
        </w:rPr>
      </w:pPr>
    </w:p>
    <w:p w:rsidR="00EE398B" w:rsidRPr="00D4069E" w:rsidRDefault="00EE398B" w:rsidP="00EE398B">
      <w:pPr>
        <w:spacing w:line="340" w:lineRule="exact"/>
        <w:ind w:firstLineChars="100" w:firstLine="231"/>
        <w:rPr>
          <w:rFonts w:asciiTheme="minorEastAsia" w:hAnsiTheme="minorEastAsia"/>
          <w:color w:val="000000" w:themeColor="text1"/>
          <w:sz w:val="22"/>
        </w:rPr>
      </w:pPr>
      <w:r w:rsidRPr="00D4069E">
        <w:rPr>
          <w:rFonts w:asciiTheme="minorEastAsia" w:hAnsiTheme="minorEastAsia" w:hint="eastAsia"/>
          <w:color w:val="000000" w:themeColor="text1"/>
          <w:sz w:val="22"/>
        </w:rPr>
        <w:t>本県においても、全国と同様にＢＡ.５系統への置き換わりが急速に進んでおり、</w:t>
      </w:r>
      <w:r w:rsidR="00D4069E" w:rsidRPr="00D4069E">
        <w:rPr>
          <w:rFonts w:asciiTheme="minorEastAsia" w:hAnsiTheme="minorEastAsia" w:hint="eastAsia"/>
          <w:color w:val="000000" w:themeColor="text1"/>
          <w:sz w:val="22"/>
        </w:rPr>
        <w:t>本県の</w:t>
      </w:r>
      <w:r w:rsidR="0033673F" w:rsidRPr="00D4069E">
        <w:rPr>
          <w:rFonts w:asciiTheme="minorEastAsia" w:hAnsiTheme="minorEastAsia" w:hint="eastAsia"/>
          <w:color w:val="000000" w:themeColor="text1"/>
          <w:sz w:val="22"/>
        </w:rPr>
        <w:t>感染状況について</w:t>
      </w:r>
      <w:r w:rsidR="00D4069E" w:rsidRPr="00D4069E">
        <w:rPr>
          <w:rFonts w:asciiTheme="minorEastAsia" w:hAnsiTheme="minorEastAsia" w:hint="eastAsia"/>
          <w:color w:val="000000" w:themeColor="text1"/>
          <w:sz w:val="22"/>
        </w:rPr>
        <w:t>は</w:t>
      </w:r>
      <w:r w:rsidRPr="00D4069E">
        <w:rPr>
          <w:rFonts w:asciiTheme="minorEastAsia" w:hAnsiTheme="minorEastAsia" w:hint="eastAsia"/>
          <w:color w:val="000000" w:themeColor="text1"/>
          <w:sz w:val="22"/>
        </w:rPr>
        <w:t>、７月下旬以降、平日において、新規感染者数が１,０００人を超えた日が続いており、</w:t>
      </w:r>
      <w:r w:rsidR="00625198">
        <w:rPr>
          <w:rFonts w:asciiTheme="minorEastAsia" w:hAnsiTheme="minorEastAsia" w:hint="eastAsia"/>
          <w:color w:val="000000" w:themeColor="text1"/>
          <w:sz w:val="22"/>
        </w:rPr>
        <w:t>８月９日</w:t>
      </w:r>
      <w:r w:rsidR="00625198" w:rsidRPr="00625198">
        <w:rPr>
          <w:rFonts w:asciiTheme="minorEastAsia" w:hAnsiTheme="minorEastAsia" w:hint="eastAsia"/>
          <w:color w:val="000000" w:themeColor="text1"/>
          <w:sz w:val="22"/>
        </w:rPr>
        <w:t>は、新規感染者数が１,</w:t>
      </w:r>
      <w:r w:rsidR="00625198">
        <w:rPr>
          <w:rFonts w:asciiTheme="minorEastAsia" w:hAnsiTheme="minorEastAsia" w:hint="eastAsia"/>
          <w:color w:val="000000" w:themeColor="text1"/>
          <w:sz w:val="22"/>
        </w:rPr>
        <w:t>８００人を超え、これまでにない多くの方の感染が確認されています</w:t>
      </w:r>
      <w:r w:rsidRPr="00D4069E">
        <w:rPr>
          <w:rFonts w:asciiTheme="minorEastAsia" w:hAnsiTheme="minorEastAsia" w:hint="eastAsia"/>
          <w:color w:val="000000" w:themeColor="text1"/>
          <w:sz w:val="22"/>
        </w:rPr>
        <w:t>。</w:t>
      </w:r>
    </w:p>
    <w:p w:rsidR="00EE398B" w:rsidRPr="00D4069E" w:rsidRDefault="00EE398B" w:rsidP="00D4069E">
      <w:pPr>
        <w:spacing w:line="340" w:lineRule="exact"/>
        <w:ind w:firstLineChars="100" w:firstLine="231"/>
        <w:rPr>
          <w:rFonts w:asciiTheme="minorEastAsia" w:hAnsiTheme="minorEastAsia"/>
          <w:color w:val="000000" w:themeColor="text1"/>
          <w:sz w:val="22"/>
        </w:rPr>
      </w:pPr>
      <w:r w:rsidRPr="00D4069E">
        <w:rPr>
          <w:rFonts w:asciiTheme="minorEastAsia" w:hAnsiTheme="minorEastAsia" w:hint="eastAsia"/>
          <w:color w:val="000000" w:themeColor="text1"/>
          <w:sz w:val="22"/>
        </w:rPr>
        <w:t>また、医療提供体制について、</w:t>
      </w:r>
      <w:r w:rsidR="001B52C7" w:rsidRPr="001B52C7">
        <w:rPr>
          <w:rFonts w:hint="eastAsia"/>
          <w:sz w:val="22"/>
        </w:rPr>
        <w:t>８月８日</w:t>
      </w:r>
      <w:r w:rsidR="00EC7FB0" w:rsidRPr="001B52C7">
        <w:rPr>
          <w:rFonts w:hint="eastAsia"/>
          <w:sz w:val="22"/>
        </w:rPr>
        <w:t>時点で、確保病床使用率は５０％を超え</w:t>
      </w:r>
      <w:r w:rsidR="00D4069E" w:rsidRPr="00D4069E">
        <w:rPr>
          <w:rFonts w:asciiTheme="minorEastAsia" w:hAnsiTheme="minorEastAsia" w:hint="eastAsia"/>
          <w:color w:val="000000" w:themeColor="text1"/>
          <w:sz w:val="22"/>
        </w:rPr>
        <w:t>、</w:t>
      </w:r>
      <w:r w:rsidRPr="00E55078">
        <w:rPr>
          <w:rFonts w:asciiTheme="minorEastAsia" w:hAnsiTheme="minorEastAsia" w:hint="eastAsia"/>
          <w:color w:val="000000" w:themeColor="text1"/>
          <w:spacing w:val="-6"/>
          <w:sz w:val="22"/>
        </w:rPr>
        <w:t>入院調整に時間がかかる事案が増えるなど、医療機関への負荷が急速に高まっていることを踏まえ、本県においても現行の「感染拡大防止対策期」の中において、</w:t>
      </w:r>
      <w:r w:rsidRPr="00E55078">
        <w:rPr>
          <w:rFonts w:asciiTheme="majorEastAsia" w:eastAsiaTheme="majorEastAsia" w:hAnsiTheme="majorEastAsia" w:hint="eastAsia"/>
          <w:color w:val="000000" w:themeColor="text1"/>
          <w:spacing w:val="-6"/>
          <w:sz w:val="22"/>
          <w:u w:val="single"/>
        </w:rPr>
        <w:t>「ＢＡ.５対策強化宣言」</w:t>
      </w:r>
      <w:r w:rsidR="00D4069E" w:rsidRPr="00D4069E">
        <w:rPr>
          <w:rFonts w:asciiTheme="minorEastAsia" w:hAnsiTheme="minorEastAsia" w:hint="eastAsia"/>
          <w:color w:val="000000" w:themeColor="text1"/>
          <w:sz w:val="22"/>
        </w:rPr>
        <w:t>を行い、基本的</w:t>
      </w:r>
      <w:r w:rsidR="00632998">
        <w:rPr>
          <w:rFonts w:asciiTheme="minorEastAsia" w:hAnsiTheme="minorEastAsia" w:hint="eastAsia"/>
          <w:color w:val="000000" w:themeColor="text1"/>
          <w:sz w:val="22"/>
        </w:rPr>
        <w:t>な</w:t>
      </w:r>
      <w:r w:rsidR="00D4069E" w:rsidRPr="00D4069E">
        <w:rPr>
          <w:rFonts w:asciiTheme="minorEastAsia" w:hAnsiTheme="minorEastAsia" w:hint="eastAsia"/>
          <w:color w:val="000000" w:themeColor="text1"/>
          <w:sz w:val="22"/>
        </w:rPr>
        <w:t>感染対策や感染リスクを低減させる適切な対策の徹底により、社会経済活動の維持と医療のひっ迫回避の両立を図ることとします。</w:t>
      </w:r>
    </w:p>
    <w:p w:rsidR="00C048A9" w:rsidRPr="00D4069E" w:rsidRDefault="00CB2191" w:rsidP="00E76E57">
      <w:pPr>
        <w:spacing w:line="340" w:lineRule="exact"/>
        <w:ind w:firstLineChars="100" w:firstLine="231"/>
        <w:rPr>
          <w:rFonts w:asciiTheme="minorEastAsia" w:hAnsiTheme="minorEastAsia"/>
          <w:color w:val="000000" w:themeColor="text1"/>
          <w:sz w:val="22"/>
        </w:rPr>
      </w:pPr>
      <w:r w:rsidRPr="00D4069E">
        <w:rPr>
          <w:rFonts w:asciiTheme="minorEastAsia" w:hAnsiTheme="minorEastAsia" w:hint="eastAsia"/>
          <w:color w:val="000000" w:themeColor="text1"/>
          <w:sz w:val="22"/>
        </w:rPr>
        <w:t>事業者の皆さまには、在宅勤務（テレワーク）の活用や休暇取得の促進などによる人と人との接触の低減、ドアノブ、手すりなど共用部分すべての消毒の徹底、発熱やのどの痛みなど普段と少しでも違う症状がある従業員の出勤抑制、</w:t>
      </w:r>
      <w:r w:rsidR="00686F5C" w:rsidRPr="00D4069E">
        <w:rPr>
          <w:rFonts w:asciiTheme="minorEastAsia" w:hAnsiTheme="minorEastAsia" w:hint="eastAsia"/>
          <w:color w:val="000000" w:themeColor="text1"/>
          <w:sz w:val="22"/>
          <w:u w:val="single"/>
        </w:rPr>
        <w:t>施設や職場、事業所内の換気の</w:t>
      </w:r>
      <w:r w:rsidRPr="00D4069E">
        <w:rPr>
          <w:rFonts w:asciiTheme="minorEastAsia" w:hAnsiTheme="minorEastAsia" w:hint="eastAsia"/>
          <w:color w:val="000000" w:themeColor="text1"/>
          <w:sz w:val="22"/>
          <w:u w:val="single"/>
        </w:rPr>
        <w:t>徹底</w:t>
      </w:r>
      <w:r w:rsidRPr="00D4069E">
        <w:rPr>
          <w:rFonts w:asciiTheme="minorEastAsia" w:hAnsiTheme="minorEastAsia" w:hint="eastAsia"/>
          <w:color w:val="000000" w:themeColor="text1"/>
          <w:sz w:val="22"/>
        </w:rPr>
        <w:t>などについて、引き続き、</w:t>
      </w:r>
      <w:r w:rsidR="00826783" w:rsidRPr="00D4069E">
        <w:rPr>
          <w:rFonts w:asciiTheme="minorEastAsia" w:hAnsiTheme="minorEastAsia" w:hint="eastAsia"/>
          <w:color w:val="000000" w:themeColor="text1"/>
          <w:sz w:val="22"/>
        </w:rPr>
        <w:t>御</w:t>
      </w:r>
      <w:r w:rsidRPr="00D4069E">
        <w:rPr>
          <w:rFonts w:asciiTheme="minorEastAsia" w:hAnsiTheme="minorEastAsia" w:hint="eastAsia"/>
          <w:color w:val="000000" w:themeColor="text1"/>
          <w:sz w:val="22"/>
        </w:rPr>
        <w:t>協力</w:t>
      </w:r>
      <w:r w:rsidR="00C048A9" w:rsidRPr="00D4069E">
        <w:rPr>
          <w:rFonts w:asciiTheme="minorEastAsia" w:hAnsiTheme="minorEastAsia" w:hint="eastAsia"/>
          <w:color w:val="000000" w:themeColor="text1"/>
          <w:sz w:val="22"/>
        </w:rPr>
        <w:t>いただくとともに、８月中の土曜日・日曜日には、香川県広域集団接種センターで、ワクチンの３回目接種及び４回目接種を実施いたしますので、その周知についても御協力いただきますようお願いいたします</w:t>
      </w:r>
      <w:r w:rsidR="00E76E57" w:rsidRPr="00D4069E">
        <w:rPr>
          <w:rFonts w:asciiTheme="minorEastAsia" w:hAnsiTheme="minorEastAsia" w:hint="eastAsia"/>
          <w:color w:val="000000" w:themeColor="text1"/>
          <w:sz w:val="22"/>
        </w:rPr>
        <w:t>（※１）</w:t>
      </w:r>
      <w:r w:rsidR="00C048A9" w:rsidRPr="00D4069E">
        <w:rPr>
          <w:rFonts w:asciiTheme="minorEastAsia" w:hAnsiTheme="minorEastAsia" w:hint="eastAsia"/>
          <w:color w:val="000000" w:themeColor="text1"/>
          <w:sz w:val="22"/>
        </w:rPr>
        <w:t>。</w:t>
      </w:r>
    </w:p>
    <w:p w:rsidR="002129DA" w:rsidRDefault="00D409AC" w:rsidP="00E76E57">
      <w:pPr>
        <w:spacing w:line="340" w:lineRule="exact"/>
        <w:ind w:firstLineChars="100" w:firstLine="227"/>
        <w:rPr>
          <w:rFonts w:asciiTheme="minorEastAsia" w:hAnsiTheme="minorEastAsia"/>
          <w:color w:val="000000" w:themeColor="text1"/>
          <w:sz w:val="22"/>
        </w:rPr>
      </w:pPr>
      <w:r w:rsidRPr="002D2FD2">
        <w:rPr>
          <w:rFonts w:asciiTheme="minorEastAsia" w:hAnsiTheme="minorEastAsia" w:hint="eastAsia"/>
          <w:color w:val="000000" w:themeColor="text1"/>
          <w:spacing w:val="-2"/>
          <w:sz w:val="22"/>
        </w:rPr>
        <w:t>つきましては、貴職におかれましては、</w:t>
      </w:r>
      <w:r w:rsidR="00CD37A9" w:rsidRPr="002D2FD2">
        <w:rPr>
          <w:rFonts w:asciiTheme="minorEastAsia" w:hAnsiTheme="minorEastAsia" w:hint="eastAsia"/>
          <w:color w:val="000000" w:themeColor="text1"/>
          <w:spacing w:val="-2"/>
          <w:sz w:val="22"/>
        </w:rPr>
        <w:t>「</w:t>
      </w:r>
      <w:r w:rsidR="00EE398B">
        <w:rPr>
          <w:rFonts w:asciiTheme="minorEastAsia" w:hAnsiTheme="minorEastAsia" w:hint="eastAsia"/>
          <w:color w:val="000000" w:themeColor="text1"/>
          <w:spacing w:val="-2"/>
          <w:sz w:val="22"/>
        </w:rPr>
        <w:t>知事から『</w:t>
      </w:r>
      <w:r w:rsidR="00EE398B" w:rsidRPr="00EE398B">
        <w:rPr>
          <w:rFonts w:asciiTheme="minorEastAsia" w:hAnsiTheme="minorEastAsia" w:hint="eastAsia"/>
          <w:color w:val="000000" w:themeColor="text1"/>
          <w:spacing w:val="-2"/>
          <w:sz w:val="22"/>
        </w:rPr>
        <w:t>ＢＡ.</w:t>
      </w:r>
      <w:r w:rsidR="00EE398B">
        <w:rPr>
          <w:rFonts w:asciiTheme="minorEastAsia" w:hAnsiTheme="minorEastAsia" w:hint="eastAsia"/>
          <w:color w:val="000000" w:themeColor="text1"/>
          <w:spacing w:val="-2"/>
          <w:sz w:val="22"/>
        </w:rPr>
        <w:t>５対策強化宣言』発令に伴う県民の皆さまへのお願い</w:t>
      </w:r>
      <w:r w:rsidR="00CD37A9" w:rsidRPr="002D2FD2">
        <w:rPr>
          <w:rFonts w:asciiTheme="minorEastAsia" w:hAnsiTheme="minorEastAsia" w:hint="eastAsia"/>
          <w:color w:val="000000" w:themeColor="text1"/>
          <w:spacing w:val="-2"/>
          <w:sz w:val="22"/>
        </w:rPr>
        <w:t>」（</w:t>
      </w:r>
      <w:r w:rsidR="008035E7" w:rsidRPr="002D2FD2">
        <w:rPr>
          <w:rFonts w:asciiTheme="minorEastAsia" w:hAnsiTheme="minorEastAsia" w:hint="eastAsia"/>
          <w:color w:val="000000" w:themeColor="text1"/>
          <w:spacing w:val="-2"/>
          <w:sz w:val="22"/>
          <w:bdr w:val="single" w:sz="4" w:space="0" w:color="auto"/>
        </w:rPr>
        <w:t>資料１</w:t>
      </w:r>
      <w:r w:rsidR="00CD37A9" w:rsidRPr="002D2FD2">
        <w:rPr>
          <w:rFonts w:asciiTheme="minorEastAsia" w:hAnsiTheme="minorEastAsia" w:hint="eastAsia"/>
          <w:color w:val="000000" w:themeColor="text1"/>
          <w:spacing w:val="-2"/>
          <w:sz w:val="22"/>
        </w:rPr>
        <w:t>）、</w:t>
      </w:r>
      <w:r w:rsidR="00FA35C7" w:rsidRPr="002D2FD2">
        <w:rPr>
          <w:rFonts w:asciiTheme="minorEastAsia" w:hAnsiTheme="minorEastAsia" w:hint="eastAsia"/>
          <w:color w:val="000000" w:themeColor="text1"/>
          <w:spacing w:val="-2"/>
          <w:sz w:val="22"/>
        </w:rPr>
        <w:t>「</w:t>
      </w:r>
      <w:r w:rsidR="00EE398B">
        <w:rPr>
          <w:rFonts w:asciiTheme="minorEastAsia" w:hAnsiTheme="minorEastAsia" w:hint="eastAsia"/>
          <w:color w:val="000000" w:themeColor="text1"/>
          <w:spacing w:val="-2"/>
          <w:sz w:val="22"/>
        </w:rPr>
        <w:t>香川県</w:t>
      </w:r>
      <w:r w:rsidR="00EE398B" w:rsidRPr="00EE398B">
        <w:rPr>
          <w:rFonts w:asciiTheme="minorEastAsia" w:hAnsiTheme="minorEastAsia" w:hint="eastAsia"/>
          <w:color w:val="000000" w:themeColor="text1"/>
          <w:spacing w:val="-2"/>
          <w:sz w:val="22"/>
        </w:rPr>
        <w:t>ＢＡ.５対策強化宣言</w:t>
      </w:r>
      <w:r w:rsidR="00FA35C7" w:rsidRPr="002D2FD2">
        <w:rPr>
          <w:rFonts w:asciiTheme="minorEastAsia" w:hAnsiTheme="minorEastAsia" w:hint="eastAsia"/>
          <w:color w:val="000000" w:themeColor="text1"/>
          <w:spacing w:val="-2"/>
          <w:sz w:val="22"/>
        </w:rPr>
        <w:t>」（</w:t>
      </w:r>
      <w:r w:rsidR="00FA35C7" w:rsidRPr="002D2FD2">
        <w:rPr>
          <w:rFonts w:asciiTheme="minorEastAsia" w:hAnsiTheme="minorEastAsia" w:hint="eastAsia"/>
          <w:color w:val="000000" w:themeColor="text1"/>
          <w:spacing w:val="-2"/>
          <w:sz w:val="22"/>
          <w:bdr w:val="single" w:sz="4" w:space="0" w:color="auto"/>
        </w:rPr>
        <w:t>資料</w:t>
      </w:r>
      <w:r w:rsidR="00BE6C43" w:rsidRPr="002D2FD2">
        <w:rPr>
          <w:rFonts w:asciiTheme="minorEastAsia" w:hAnsiTheme="minorEastAsia" w:hint="eastAsia"/>
          <w:color w:val="000000" w:themeColor="text1"/>
          <w:spacing w:val="-2"/>
          <w:sz w:val="22"/>
          <w:bdr w:val="single" w:sz="4" w:space="0" w:color="auto"/>
        </w:rPr>
        <w:t>２</w:t>
      </w:r>
      <w:r w:rsidR="00076BFC" w:rsidRPr="002D2FD2">
        <w:rPr>
          <w:rFonts w:asciiTheme="minorEastAsia" w:hAnsiTheme="minorEastAsia" w:hint="eastAsia"/>
          <w:color w:val="000000" w:themeColor="text1"/>
          <w:spacing w:val="-2"/>
          <w:sz w:val="22"/>
        </w:rPr>
        <w:t>）</w:t>
      </w:r>
      <w:r w:rsidR="00EB51DF" w:rsidRPr="008035E7">
        <w:rPr>
          <w:rFonts w:asciiTheme="minorEastAsia" w:hAnsiTheme="minorEastAsia" w:hint="eastAsia"/>
          <w:color w:val="000000" w:themeColor="text1"/>
          <w:sz w:val="22"/>
        </w:rPr>
        <w:t>、</w:t>
      </w:r>
      <w:r w:rsidR="008035E7" w:rsidRPr="008035E7">
        <w:rPr>
          <w:rFonts w:asciiTheme="minorEastAsia" w:hAnsiTheme="minorEastAsia" w:hint="eastAsia"/>
          <w:color w:val="000000" w:themeColor="text1"/>
          <w:sz w:val="22"/>
        </w:rPr>
        <w:t>「香川県からのお願い</w:t>
      </w:r>
      <w:r w:rsidR="00793B14">
        <w:rPr>
          <w:rFonts w:asciiTheme="minorEastAsia" w:hAnsiTheme="minorEastAsia" w:hint="eastAsia"/>
          <w:color w:val="000000" w:themeColor="text1"/>
          <w:sz w:val="22"/>
        </w:rPr>
        <w:t xml:space="preserve">　『</w:t>
      </w:r>
      <w:r w:rsidR="00EE398B" w:rsidRPr="00EE398B">
        <w:rPr>
          <w:rFonts w:asciiTheme="minorEastAsia" w:hAnsiTheme="minorEastAsia" w:hint="eastAsia"/>
          <w:color w:val="000000" w:themeColor="text1"/>
          <w:sz w:val="22"/>
        </w:rPr>
        <w:t>ＢＡ.５対策強化宣言</w:t>
      </w:r>
      <w:r w:rsidR="00793B14">
        <w:rPr>
          <w:rFonts w:asciiTheme="minorEastAsia" w:hAnsiTheme="minorEastAsia" w:hint="eastAsia"/>
          <w:color w:val="000000" w:themeColor="text1"/>
          <w:sz w:val="22"/>
        </w:rPr>
        <w:t>』</w:t>
      </w:r>
      <w:r w:rsidR="008035E7" w:rsidRPr="008035E7">
        <w:rPr>
          <w:rFonts w:asciiTheme="minorEastAsia" w:hAnsiTheme="minorEastAsia" w:hint="eastAsia"/>
          <w:color w:val="000000" w:themeColor="text1"/>
          <w:sz w:val="22"/>
        </w:rPr>
        <w:t>」（</w:t>
      </w:r>
      <w:r w:rsidR="00BE6C43">
        <w:rPr>
          <w:rFonts w:asciiTheme="minorEastAsia" w:hAnsiTheme="minorEastAsia" w:hint="eastAsia"/>
          <w:color w:val="000000" w:themeColor="text1"/>
          <w:sz w:val="22"/>
          <w:bdr w:val="single" w:sz="4" w:space="0" w:color="auto"/>
        </w:rPr>
        <w:t>資料３</w:t>
      </w:r>
      <w:r w:rsidR="005C6C2E" w:rsidRPr="008035E7">
        <w:rPr>
          <w:rFonts w:asciiTheme="minorEastAsia" w:hAnsiTheme="minorEastAsia" w:hint="eastAsia"/>
          <w:color w:val="000000" w:themeColor="text1"/>
          <w:sz w:val="22"/>
        </w:rPr>
        <w:t>）</w:t>
      </w:r>
      <w:r w:rsidR="00EB51DF" w:rsidRPr="008035E7">
        <w:rPr>
          <w:rFonts w:asciiTheme="minorEastAsia" w:hAnsiTheme="minorEastAsia" w:hint="eastAsia"/>
          <w:color w:val="000000" w:themeColor="text1"/>
          <w:sz w:val="22"/>
        </w:rPr>
        <w:t>の</w:t>
      </w:r>
      <w:r w:rsidR="00FA35C7" w:rsidRPr="008035E7">
        <w:rPr>
          <w:rFonts w:asciiTheme="minorEastAsia" w:hAnsiTheme="minorEastAsia" w:hint="eastAsia"/>
          <w:color w:val="000000" w:themeColor="text1"/>
          <w:sz w:val="22"/>
        </w:rPr>
        <w:t>貴社（団体）の職員の皆様及び関係先への周知並びに感染防止対策の徹底につきまして、</w:t>
      </w:r>
      <w:r w:rsidRPr="008035E7">
        <w:rPr>
          <w:rFonts w:asciiTheme="minorEastAsia" w:hAnsiTheme="minorEastAsia" w:hint="eastAsia"/>
          <w:color w:val="000000" w:themeColor="text1"/>
          <w:sz w:val="22"/>
        </w:rPr>
        <w:t>引き続き</w:t>
      </w:r>
      <w:r w:rsidR="00826783">
        <w:rPr>
          <w:rFonts w:asciiTheme="minorEastAsia" w:hAnsiTheme="minorEastAsia" w:hint="eastAsia"/>
          <w:color w:val="000000" w:themeColor="text1"/>
          <w:sz w:val="22"/>
        </w:rPr>
        <w:t>御</w:t>
      </w:r>
      <w:r w:rsidR="00FA35C7" w:rsidRPr="008035E7">
        <w:rPr>
          <w:rFonts w:asciiTheme="minorEastAsia" w:hAnsiTheme="minorEastAsia" w:hint="eastAsia"/>
          <w:color w:val="000000" w:themeColor="text1"/>
          <w:sz w:val="22"/>
        </w:rPr>
        <w:t>協力をお願い</w:t>
      </w:r>
      <w:r w:rsidR="001E0528" w:rsidRPr="008035E7">
        <w:rPr>
          <w:rFonts w:asciiTheme="minorEastAsia" w:hAnsiTheme="minorEastAsia" w:hint="eastAsia"/>
          <w:color w:val="000000" w:themeColor="text1"/>
          <w:sz w:val="22"/>
        </w:rPr>
        <w:t>いた</w:t>
      </w:r>
      <w:r w:rsidR="00FA35C7" w:rsidRPr="008035E7">
        <w:rPr>
          <w:rFonts w:asciiTheme="minorEastAsia" w:hAnsiTheme="minorEastAsia" w:hint="eastAsia"/>
          <w:color w:val="000000" w:themeColor="text1"/>
          <w:sz w:val="22"/>
        </w:rPr>
        <w:t>します。</w:t>
      </w:r>
    </w:p>
    <w:p w:rsidR="005C6C2E" w:rsidRDefault="005C6C2E" w:rsidP="00E76E57">
      <w:pPr>
        <w:spacing w:line="340" w:lineRule="exact"/>
        <w:ind w:firstLineChars="100" w:firstLine="231"/>
        <w:rPr>
          <w:rFonts w:asciiTheme="minorEastAsia" w:hAnsiTheme="minorEastAsia"/>
          <w:color w:val="000000" w:themeColor="text1"/>
          <w:sz w:val="22"/>
          <w:u w:val="single"/>
        </w:rPr>
      </w:pPr>
      <w:r>
        <w:rPr>
          <w:rFonts w:asciiTheme="minorEastAsia" w:hAnsiTheme="minorEastAsia" w:hint="eastAsia"/>
          <w:color w:val="000000" w:themeColor="text1"/>
          <w:sz w:val="22"/>
          <w:u w:val="single"/>
          <w:bdr w:val="single" w:sz="4" w:space="0" w:color="auto"/>
        </w:rPr>
        <w:t>資料</w:t>
      </w:r>
      <w:r w:rsidR="00E3598E">
        <w:rPr>
          <w:rFonts w:asciiTheme="minorEastAsia" w:hAnsiTheme="minorEastAsia" w:hint="eastAsia"/>
          <w:color w:val="000000" w:themeColor="text1"/>
          <w:sz w:val="22"/>
          <w:u w:val="single"/>
          <w:bdr w:val="single" w:sz="4" w:space="0" w:color="auto"/>
        </w:rPr>
        <w:t>３</w:t>
      </w:r>
      <w:r w:rsidRPr="00612C0A">
        <w:rPr>
          <w:rFonts w:asciiTheme="minorEastAsia" w:hAnsiTheme="minorEastAsia" w:hint="eastAsia"/>
          <w:color w:val="000000" w:themeColor="text1"/>
          <w:sz w:val="22"/>
          <w:u w:val="single"/>
        </w:rPr>
        <w:t>については</w:t>
      </w:r>
      <w:r w:rsidR="001F006E">
        <w:rPr>
          <w:rFonts w:asciiTheme="minorEastAsia" w:hAnsiTheme="minorEastAsia" w:hint="eastAsia"/>
          <w:color w:val="000000" w:themeColor="text1"/>
          <w:sz w:val="22"/>
          <w:u w:val="single"/>
        </w:rPr>
        <w:t>、お手数をおかけしますが、これまで掲示をお願いしていた「香川県からのお願い『</w:t>
      </w:r>
      <w:r w:rsidR="00EE398B" w:rsidRPr="00EE398B">
        <w:rPr>
          <w:rFonts w:asciiTheme="minorEastAsia" w:hAnsiTheme="minorEastAsia" w:hint="eastAsia"/>
          <w:color w:val="000000" w:themeColor="text1"/>
          <w:sz w:val="22"/>
          <w:u w:val="single"/>
        </w:rPr>
        <w:t>ＢＡ.５</w:t>
      </w:r>
      <w:r w:rsidR="001F006E">
        <w:rPr>
          <w:rFonts w:asciiTheme="minorEastAsia" w:hAnsiTheme="minorEastAsia" w:hint="eastAsia"/>
          <w:color w:val="000000" w:themeColor="text1"/>
          <w:sz w:val="22"/>
          <w:u w:val="single"/>
        </w:rPr>
        <w:t>特別</w:t>
      </w:r>
      <w:r w:rsidR="00EE398B">
        <w:rPr>
          <w:rFonts w:asciiTheme="minorEastAsia" w:hAnsiTheme="minorEastAsia" w:hint="eastAsia"/>
          <w:color w:val="000000" w:themeColor="text1"/>
          <w:sz w:val="22"/>
          <w:u w:val="single"/>
        </w:rPr>
        <w:t>警戒</w:t>
      </w:r>
      <w:r w:rsidR="001F006E">
        <w:rPr>
          <w:rFonts w:asciiTheme="minorEastAsia" w:hAnsiTheme="minorEastAsia" w:hint="eastAsia"/>
          <w:color w:val="000000" w:themeColor="text1"/>
          <w:sz w:val="22"/>
          <w:u w:val="single"/>
        </w:rPr>
        <w:t>注意報』</w:t>
      </w:r>
      <w:r>
        <w:rPr>
          <w:rFonts w:asciiTheme="minorEastAsia" w:hAnsiTheme="minorEastAsia" w:hint="eastAsia"/>
          <w:color w:val="000000" w:themeColor="text1"/>
          <w:sz w:val="22"/>
          <w:u w:val="single"/>
        </w:rPr>
        <w:t>」に替え</w:t>
      </w:r>
      <w:r w:rsidR="008035E7">
        <w:rPr>
          <w:rFonts w:asciiTheme="minorEastAsia" w:hAnsiTheme="minorEastAsia" w:hint="eastAsia"/>
          <w:color w:val="000000" w:themeColor="text1"/>
          <w:sz w:val="22"/>
          <w:u w:val="single"/>
        </w:rPr>
        <w:t>て</w:t>
      </w:r>
      <w:r>
        <w:rPr>
          <w:rFonts w:asciiTheme="minorEastAsia" w:hAnsiTheme="minorEastAsia" w:hint="eastAsia"/>
          <w:color w:val="000000" w:themeColor="text1"/>
          <w:sz w:val="22"/>
          <w:u w:val="single"/>
        </w:rPr>
        <w:t>、</w:t>
      </w:r>
      <w:r w:rsidRPr="00612C0A">
        <w:rPr>
          <w:rFonts w:asciiTheme="minorEastAsia" w:hAnsiTheme="minorEastAsia" w:hint="eastAsia"/>
          <w:color w:val="000000" w:themeColor="text1"/>
          <w:sz w:val="22"/>
          <w:u w:val="single"/>
        </w:rPr>
        <w:t>各関係先（施設や店舗、事業所</w:t>
      </w:r>
      <w:r w:rsidR="00E76E57">
        <w:rPr>
          <w:rFonts w:asciiTheme="minorEastAsia" w:hAnsiTheme="minorEastAsia" w:hint="eastAsia"/>
          <w:color w:val="000000" w:themeColor="text1"/>
          <w:sz w:val="22"/>
          <w:u w:val="single"/>
        </w:rPr>
        <w:t>、イベント関連施設</w:t>
      </w:r>
      <w:r w:rsidRPr="00612C0A">
        <w:rPr>
          <w:rFonts w:asciiTheme="minorEastAsia" w:hAnsiTheme="minorEastAsia" w:hint="eastAsia"/>
          <w:color w:val="000000" w:themeColor="text1"/>
          <w:sz w:val="22"/>
          <w:u w:val="single"/>
        </w:rPr>
        <w:t>など）において</w:t>
      </w:r>
      <w:r>
        <w:rPr>
          <w:rFonts w:asciiTheme="minorEastAsia" w:hAnsiTheme="minorEastAsia" w:hint="eastAsia"/>
          <w:color w:val="000000" w:themeColor="text1"/>
          <w:sz w:val="22"/>
          <w:u w:val="single"/>
        </w:rPr>
        <w:t>、目立つ場所に掲示いただきますようお願いいたします</w:t>
      </w:r>
      <w:r w:rsidR="00937C3A" w:rsidRPr="008035E7">
        <w:rPr>
          <w:rFonts w:asciiTheme="minorEastAsia" w:hAnsiTheme="minorEastAsia" w:hint="eastAsia"/>
          <w:color w:val="000000" w:themeColor="text1"/>
          <w:sz w:val="22"/>
        </w:rPr>
        <w:t>（※</w:t>
      </w:r>
      <w:r w:rsidR="00E76E57">
        <w:rPr>
          <w:rFonts w:asciiTheme="minorEastAsia" w:hAnsiTheme="minorEastAsia" w:hint="eastAsia"/>
          <w:color w:val="000000" w:themeColor="text1"/>
          <w:sz w:val="22"/>
        </w:rPr>
        <w:t>２</w:t>
      </w:r>
      <w:r w:rsidR="00937C3A" w:rsidRPr="008035E7">
        <w:rPr>
          <w:rFonts w:asciiTheme="minorEastAsia" w:hAnsiTheme="minorEastAsia" w:hint="eastAsia"/>
          <w:color w:val="000000" w:themeColor="text1"/>
          <w:sz w:val="22"/>
        </w:rPr>
        <w:t>）</w:t>
      </w:r>
      <w:r w:rsidRPr="00937C3A">
        <w:rPr>
          <w:rFonts w:asciiTheme="minorEastAsia" w:hAnsiTheme="minorEastAsia" w:hint="eastAsia"/>
          <w:color w:val="000000" w:themeColor="text1"/>
          <w:sz w:val="22"/>
        </w:rPr>
        <w:t>。</w:t>
      </w:r>
    </w:p>
    <w:p w:rsidR="00C56BB6" w:rsidRPr="00EE398B" w:rsidRDefault="00C56BB6" w:rsidP="00E76E57">
      <w:pPr>
        <w:spacing w:line="340" w:lineRule="exact"/>
        <w:ind w:rightChars="795" w:right="1760"/>
        <w:rPr>
          <w:rFonts w:asciiTheme="minorEastAsia" w:hAnsiTheme="minorEastAsia"/>
          <w:color w:val="000000" w:themeColor="text1"/>
          <w:sz w:val="22"/>
        </w:rPr>
      </w:pPr>
    </w:p>
    <w:p w:rsidR="00E76E57" w:rsidRDefault="00E76E57" w:rsidP="00E76E57">
      <w:pPr>
        <w:spacing w:line="340" w:lineRule="exact"/>
        <w:ind w:rightChars="795" w:right="1760"/>
        <w:rPr>
          <w:rFonts w:asciiTheme="minorEastAsia" w:hAnsiTheme="minorEastAsia"/>
          <w:color w:val="000000" w:themeColor="text1"/>
          <w:sz w:val="22"/>
        </w:rPr>
      </w:pPr>
      <w:r w:rsidRPr="001C7CED">
        <w:rPr>
          <w:rFonts w:asciiTheme="minorEastAsia" w:hAnsiTheme="minorEastAsia"/>
          <w:noProof/>
          <w:color w:val="0563C1" w:themeColor="hyperlink"/>
          <w:sz w:val="22"/>
          <w:u w:val="single"/>
        </w:rPr>
        <w:drawing>
          <wp:anchor distT="0" distB="0" distL="114300" distR="114300" simplePos="0" relativeHeight="251661312" behindDoc="0" locked="0" layoutInCell="1" allowOverlap="1" wp14:anchorId="3CD6DAB3" wp14:editId="1990D44E">
            <wp:simplePos x="0" y="0"/>
            <wp:positionH relativeFrom="margin">
              <wp:posOffset>5469255</wp:posOffset>
            </wp:positionH>
            <wp:positionV relativeFrom="paragraph">
              <wp:posOffset>65264</wp:posOffset>
            </wp:positionV>
            <wp:extent cx="609600" cy="616092"/>
            <wp:effectExtent l="0" t="0" r="0" b="0"/>
            <wp:wrapNone/>
            <wp:docPr id="1" name="図 1" descr="I:\Desktop\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sktop\無題.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64" cy="622523"/>
                    </a:xfrm>
                    <a:prstGeom prst="rect">
                      <a:avLst/>
                    </a:prstGeom>
                    <a:noFill/>
                    <a:ln>
                      <a:noFill/>
                    </a:ln>
                  </pic:spPr>
                </pic:pic>
              </a:graphicData>
            </a:graphic>
            <wp14:sizeRelH relativeFrom="page">
              <wp14:pctWidth>0</wp14:pctWidth>
            </wp14:sizeRelH>
            <wp14:sizeRelV relativeFrom="page">
              <wp14:pctHeight>0</wp14:pctHeight>
            </wp14:sizeRelV>
          </wp:anchor>
        </w:drawing>
      </w:r>
      <w:r w:rsidR="00922E68">
        <w:rPr>
          <w:rFonts w:asciiTheme="minorEastAsia" w:hAnsiTheme="minorEastAsia" w:hint="eastAsia"/>
          <w:color w:val="000000" w:themeColor="text1"/>
          <w:sz w:val="22"/>
        </w:rPr>
        <w:t>（※１）詳しくは県ホームページを御</w:t>
      </w:r>
      <w:r>
        <w:rPr>
          <w:rFonts w:asciiTheme="minorEastAsia" w:hAnsiTheme="minorEastAsia" w:hint="eastAsia"/>
          <w:color w:val="000000" w:themeColor="text1"/>
          <w:sz w:val="22"/>
        </w:rPr>
        <w:t>覧ください。</w:t>
      </w:r>
    </w:p>
    <w:p w:rsidR="00E76E57" w:rsidRDefault="00DD6575" w:rsidP="00E76E57">
      <w:pPr>
        <w:spacing w:line="340" w:lineRule="exact"/>
        <w:ind w:leftChars="432" w:left="967" w:rightChars="795" w:right="1760" w:hangingChars="5" w:hanging="11"/>
        <w:rPr>
          <w:rFonts w:asciiTheme="minorEastAsia" w:hAnsiTheme="minorEastAsia"/>
          <w:color w:val="000000" w:themeColor="text1"/>
          <w:sz w:val="22"/>
        </w:rPr>
      </w:pPr>
      <w:hyperlink r:id="rId8" w:history="1">
        <w:r w:rsidR="00E76E57" w:rsidRPr="001F1E75">
          <w:rPr>
            <w:rStyle w:val="a5"/>
            <w:rFonts w:asciiTheme="minorEastAsia" w:hAnsiTheme="minorEastAsia"/>
            <w:sz w:val="22"/>
          </w:rPr>
          <w:t>https://www.pref.kagawa.lg.jp/kansensyo/kansensyoujouhou/kansen/covid19vaccinekouikitsuika.html</w:t>
        </w:r>
      </w:hyperlink>
    </w:p>
    <w:p w:rsidR="00E76E57" w:rsidRDefault="00E76E57" w:rsidP="00E76E57">
      <w:pPr>
        <w:spacing w:line="340" w:lineRule="exact"/>
        <w:rPr>
          <w:rFonts w:asciiTheme="minorEastAsia" w:hAnsiTheme="minorEastAsia"/>
          <w:color w:val="000000" w:themeColor="text1"/>
          <w:sz w:val="22"/>
        </w:rPr>
      </w:pPr>
    </w:p>
    <w:p w:rsidR="005C6C2E" w:rsidRDefault="00686F5C" w:rsidP="00E76E57">
      <w:pPr>
        <w:spacing w:line="340" w:lineRule="exact"/>
        <w:rPr>
          <w:rFonts w:asciiTheme="minorEastAsia" w:hAnsiTheme="minorEastAsia"/>
          <w:color w:val="000000" w:themeColor="text1"/>
          <w:sz w:val="22"/>
        </w:rPr>
      </w:pPr>
      <w:r>
        <w:rPr>
          <w:rFonts w:asciiTheme="minorEastAsia" w:hAnsiTheme="minorEastAsia" w:hint="eastAsia"/>
          <w:noProof/>
          <w:color w:val="000000" w:themeColor="text1"/>
          <w:spacing w:val="-18"/>
          <w:sz w:val="22"/>
        </w:rPr>
        <w:drawing>
          <wp:anchor distT="0" distB="0" distL="114300" distR="114300" simplePos="0" relativeHeight="251662336" behindDoc="0" locked="0" layoutInCell="1" allowOverlap="1">
            <wp:simplePos x="0" y="0"/>
            <wp:positionH relativeFrom="column">
              <wp:posOffset>5488305</wp:posOffset>
            </wp:positionH>
            <wp:positionV relativeFrom="paragraph">
              <wp:posOffset>52705</wp:posOffset>
            </wp:positionV>
            <wp:extent cx="601980" cy="603250"/>
            <wp:effectExtent l="0" t="0" r="762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8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BEF">
        <w:rPr>
          <w:rFonts w:asciiTheme="minorEastAsia" w:hAnsiTheme="minorEastAsia" w:hint="eastAsia"/>
          <w:color w:val="000000" w:themeColor="text1"/>
          <w:sz w:val="22"/>
        </w:rPr>
        <w:t>（※</w:t>
      </w:r>
      <w:r w:rsidR="00E76E57">
        <w:rPr>
          <w:rFonts w:asciiTheme="minorEastAsia" w:hAnsiTheme="minorEastAsia" w:hint="eastAsia"/>
          <w:color w:val="000000" w:themeColor="text1"/>
          <w:sz w:val="22"/>
        </w:rPr>
        <w:t>２</w:t>
      </w:r>
      <w:r w:rsidR="00606723">
        <w:rPr>
          <w:rFonts w:asciiTheme="minorEastAsia" w:hAnsiTheme="minorEastAsia" w:hint="eastAsia"/>
          <w:color w:val="000000" w:themeColor="text1"/>
          <w:sz w:val="22"/>
        </w:rPr>
        <w:t>）</w:t>
      </w:r>
      <w:r w:rsidR="00922E68">
        <w:rPr>
          <w:rFonts w:asciiTheme="minorEastAsia" w:hAnsiTheme="minorEastAsia" w:hint="eastAsia"/>
          <w:color w:val="000000" w:themeColor="text1"/>
          <w:sz w:val="22"/>
        </w:rPr>
        <w:t>県ホームページにデータを掲載しますので、御</w:t>
      </w:r>
      <w:r w:rsidR="005C6C2E">
        <w:rPr>
          <w:rFonts w:asciiTheme="minorEastAsia" w:hAnsiTheme="minorEastAsia" w:hint="eastAsia"/>
          <w:color w:val="000000" w:themeColor="text1"/>
          <w:sz w:val="22"/>
        </w:rPr>
        <w:t>活用ください。</w:t>
      </w:r>
    </w:p>
    <w:p w:rsidR="00B7146F" w:rsidRDefault="00AE32E7" w:rsidP="00E76E57">
      <w:pPr>
        <w:spacing w:line="340" w:lineRule="exact"/>
        <w:ind w:firstLineChars="300" w:firstLine="586"/>
        <w:rPr>
          <w:rFonts w:asciiTheme="minorEastAsia" w:hAnsiTheme="minorEastAsia"/>
          <w:color w:val="000000" w:themeColor="text1"/>
          <w:spacing w:val="-18"/>
          <w:sz w:val="22"/>
        </w:rPr>
      </w:pPr>
      <w:r>
        <w:rPr>
          <w:rFonts w:asciiTheme="minorEastAsia" w:hAnsiTheme="minorEastAsia" w:hint="eastAsia"/>
          <w:color w:val="000000" w:themeColor="text1"/>
          <w:spacing w:val="-18"/>
          <w:sz w:val="22"/>
        </w:rPr>
        <w:t xml:space="preserve"> </w:t>
      </w:r>
    </w:p>
    <w:p w:rsidR="00AE32E7" w:rsidRPr="00EC7FB0" w:rsidRDefault="00AE32E7" w:rsidP="00E76E57">
      <w:pPr>
        <w:spacing w:line="340" w:lineRule="exact"/>
        <w:ind w:firstLineChars="300" w:firstLine="694"/>
        <w:rPr>
          <w:rFonts w:asciiTheme="minorEastAsia" w:hAnsiTheme="minorEastAsia"/>
          <w:color w:val="000000" w:themeColor="text1"/>
          <w:spacing w:val="-18"/>
          <w:sz w:val="22"/>
        </w:rPr>
      </w:pPr>
      <w:r w:rsidRPr="00EC7FB0">
        <w:rPr>
          <w:rFonts w:asciiTheme="minorEastAsia" w:hAnsiTheme="minorEastAsia" w:hint="eastAsia"/>
          <w:color w:val="000000" w:themeColor="text1"/>
          <w:sz w:val="22"/>
        </w:rPr>
        <w:t xml:space="preserve">・横型　</w:t>
      </w:r>
      <w:hyperlink r:id="rId10" w:history="1">
        <w:r w:rsidR="00F93CAE" w:rsidRPr="00EC7FB0">
          <w:rPr>
            <w:rStyle w:val="a5"/>
            <w:rFonts w:asciiTheme="minorEastAsia" w:hAnsiTheme="minorEastAsia"/>
            <w:spacing w:val="-18"/>
            <w:sz w:val="22"/>
          </w:rPr>
          <w:t>https://www.pref.kagawa.lg.jp/d</w:t>
        </w:r>
        <w:r w:rsidR="00424330" w:rsidRPr="00EC7FB0">
          <w:rPr>
            <w:rStyle w:val="a5"/>
            <w:rFonts w:asciiTheme="minorEastAsia" w:hAnsiTheme="minorEastAsia"/>
            <w:spacing w:val="-18"/>
            <w:sz w:val="22"/>
          </w:rPr>
          <w:t>ocuments/5265/ba5sengen</w:t>
        </w:r>
        <w:r w:rsidR="00F93CAE" w:rsidRPr="00EC7FB0">
          <w:rPr>
            <w:rStyle w:val="a5"/>
            <w:rFonts w:asciiTheme="minorEastAsia" w:hAnsiTheme="minorEastAsia"/>
            <w:spacing w:val="-18"/>
            <w:sz w:val="22"/>
          </w:rPr>
          <w:t>1.pdf</w:t>
        </w:r>
      </w:hyperlink>
    </w:p>
    <w:p w:rsidR="00AE32E7" w:rsidRPr="00EC7FB0" w:rsidRDefault="00AE32E7" w:rsidP="00E76E57">
      <w:pPr>
        <w:spacing w:line="340" w:lineRule="exact"/>
        <w:ind w:firstLineChars="300" w:firstLine="694"/>
        <w:rPr>
          <w:rFonts w:asciiTheme="minorEastAsia" w:hAnsiTheme="minorEastAsia"/>
          <w:color w:val="0563C1" w:themeColor="hyperlink"/>
          <w:sz w:val="22"/>
          <w:u w:val="single"/>
        </w:rPr>
      </w:pPr>
    </w:p>
    <w:p w:rsidR="00977CB3" w:rsidRDefault="00686F5C" w:rsidP="00E76E57">
      <w:pPr>
        <w:spacing w:line="340" w:lineRule="exact"/>
        <w:ind w:firstLineChars="300" w:firstLine="694"/>
        <w:rPr>
          <w:rFonts w:asciiTheme="minorEastAsia" w:hAnsiTheme="minorEastAsia"/>
          <w:spacing w:val="-18"/>
          <w:sz w:val="22"/>
        </w:rPr>
      </w:pPr>
      <w:r w:rsidRPr="00EC7FB0">
        <w:rPr>
          <w:rFonts w:asciiTheme="minorEastAsia" w:hAnsiTheme="minorEastAsia"/>
          <w:noProof/>
          <w:color w:val="0563C1" w:themeColor="hyperlink"/>
          <w:spacing w:val="-18"/>
          <w:sz w:val="22"/>
          <w:u w:val="single"/>
        </w:rPr>
        <w:drawing>
          <wp:anchor distT="0" distB="0" distL="114300" distR="114300" simplePos="0" relativeHeight="251663360" behindDoc="0" locked="0" layoutInCell="1" allowOverlap="1">
            <wp:simplePos x="0" y="0"/>
            <wp:positionH relativeFrom="column">
              <wp:posOffset>5496348</wp:posOffset>
            </wp:positionH>
            <wp:positionV relativeFrom="paragraph">
              <wp:posOffset>27305</wp:posOffset>
            </wp:positionV>
            <wp:extent cx="590550" cy="58864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2E7" w:rsidRPr="00EC7FB0">
        <w:rPr>
          <w:rFonts w:asciiTheme="minorEastAsia" w:hAnsiTheme="minorEastAsia" w:hint="eastAsia"/>
          <w:color w:val="000000" w:themeColor="text1"/>
          <w:sz w:val="22"/>
        </w:rPr>
        <w:t xml:space="preserve">・縦型　</w:t>
      </w:r>
      <w:hyperlink r:id="rId12" w:history="1">
        <w:r w:rsidR="00F93CAE" w:rsidRPr="00EC7FB0">
          <w:rPr>
            <w:rStyle w:val="a5"/>
            <w:rFonts w:asciiTheme="minorEastAsia" w:hAnsiTheme="minorEastAsia"/>
            <w:spacing w:val="-18"/>
            <w:sz w:val="22"/>
          </w:rPr>
          <w:t>https://www.pref.kagawa.lg.jp/d</w:t>
        </w:r>
        <w:r w:rsidR="00424330" w:rsidRPr="00EC7FB0">
          <w:rPr>
            <w:rStyle w:val="a5"/>
            <w:rFonts w:asciiTheme="minorEastAsia" w:hAnsiTheme="minorEastAsia"/>
            <w:spacing w:val="-18"/>
            <w:sz w:val="22"/>
          </w:rPr>
          <w:t>ocuments/5265/ba5sengen</w:t>
        </w:r>
        <w:r w:rsidR="00F93CAE" w:rsidRPr="00EC7FB0">
          <w:rPr>
            <w:rStyle w:val="a5"/>
            <w:rFonts w:asciiTheme="minorEastAsia" w:hAnsiTheme="minorEastAsia"/>
            <w:spacing w:val="-18"/>
            <w:sz w:val="22"/>
          </w:rPr>
          <w:t>2.pdf</w:t>
        </w:r>
      </w:hyperlink>
    </w:p>
    <w:p w:rsidR="000F14EF" w:rsidRPr="00E76E57" w:rsidRDefault="000F14EF" w:rsidP="00E76E57">
      <w:pPr>
        <w:spacing w:line="340" w:lineRule="exact"/>
        <w:ind w:firstLineChars="300" w:firstLine="586"/>
        <w:rPr>
          <w:rFonts w:asciiTheme="minorEastAsia" w:hAnsiTheme="minorEastAsia"/>
          <w:color w:val="0563C1" w:themeColor="hyperlink"/>
          <w:spacing w:val="-18"/>
          <w:sz w:val="22"/>
          <w:u w:val="single"/>
        </w:rPr>
      </w:pPr>
    </w:p>
    <w:sectPr w:rsidR="000F14EF" w:rsidRPr="00E76E57" w:rsidSect="002129DA">
      <w:pgSz w:w="11906" w:h="16838" w:code="9"/>
      <w:pgMar w:top="1077" w:right="1247" w:bottom="1077" w:left="1247" w:header="851" w:footer="992" w:gutter="0"/>
      <w:cols w:space="425"/>
      <w:docGrid w:type="linesAndChars" w:linePitch="34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B3" w:rsidRDefault="00977CB3" w:rsidP="00D17833">
      <w:r>
        <w:separator/>
      </w:r>
    </w:p>
  </w:endnote>
  <w:endnote w:type="continuationSeparator" w:id="0">
    <w:p w:rsidR="00977CB3" w:rsidRDefault="00977CB3" w:rsidP="00D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B3" w:rsidRDefault="00977CB3" w:rsidP="00D17833">
      <w:r>
        <w:separator/>
      </w:r>
    </w:p>
  </w:footnote>
  <w:footnote w:type="continuationSeparator" w:id="0">
    <w:p w:rsidR="00977CB3" w:rsidRDefault="00977CB3" w:rsidP="00D1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3"/>
  <w:displayHorizontalDrawingGridEvery w:val="0"/>
  <w:displayVerticalDrawingGridEvery w:val="2"/>
  <w:characterSpacingControl w:val="compressPunctuation"/>
  <w:strictFirstAndLastChars/>
  <w:hdrShapeDefaults>
    <o:shapedefaults v:ext="edit" spidmax="346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07"/>
    <w:rsid w:val="00004776"/>
    <w:rsid w:val="00010EC0"/>
    <w:rsid w:val="00017E13"/>
    <w:rsid w:val="00023805"/>
    <w:rsid w:val="00025397"/>
    <w:rsid w:val="00026AC6"/>
    <w:rsid w:val="000310CC"/>
    <w:rsid w:val="00033F26"/>
    <w:rsid w:val="0004602C"/>
    <w:rsid w:val="00055BA8"/>
    <w:rsid w:val="000567D1"/>
    <w:rsid w:val="00062BEF"/>
    <w:rsid w:val="00076BFC"/>
    <w:rsid w:val="0008348F"/>
    <w:rsid w:val="0008427E"/>
    <w:rsid w:val="00086F7F"/>
    <w:rsid w:val="00091FED"/>
    <w:rsid w:val="000A1B3E"/>
    <w:rsid w:val="000D333F"/>
    <w:rsid w:val="000D3ECE"/>
    <w:rsid w:val="000D4150"/>
    <w:rsid w:val="000E5CF9"/>
    <w:rsid w:val="000F14EF"/>
    <w:rsid w:val="000F3476"/>
    <w:rsid w:val="0010520E"/>
    <w:rsid w:val="00124E18"/>
    <w:rsid w:val="00132916"/>
    <w:rsid w:val="00147187"/>
    <w:rsid w:val="001819D3"/>
    <w:rsid w:val="00181CF0"/>
    <w:rsid w:val="00186A4F"/>
    <w:rsid w:val="00193D6D"/>
    <w:rsid w:val="001A6D33"/>
    <w:rsid w:val="001B0070"/>
    <w:rsid w:val="001B52C7"/>
    <w:rsid w:val="001C0E00"/>
    <w:rsid w:val="001C0F5C"/>
    <w:rsid w:val="001C7CED"/>
    <w:rsid w:val="001D03C2"/>
    <w:rsid w:val="001D3687"/>
    <w:rsid w:val="001E04CC"/>
    <w:rsid w:val="001E0528"/>
    <w:rsid w:val="001E0944"/>
    <w:rsid w:val="001F006E"/>
    <w:rsid w:val="001F0573"/>
    <w:rsid w:val="001F0F77"/>
    <w:rsid w:val="001F6070"/>
    <w:rsid w:val="00203AE5"/>
    <w:rsid w:val="002129DA"/>
    <w:rsid w:val="002138FF"/>
    <w:rsid w:val="00222867"/>
    <w:rsid w:val="00223C15"/>
    <w:rsid w:val="002317D2"/>
    <w:rsid w:val="00236EB9"/>
    <w:rsid w:val="002371CF"/>
    <w:rsid w:val="00240A27"/>
    <w:rsid w:val="00251407"/>
    <w:rsid w:val="002521B4"/>
    <w:rsid w:val="0026671E"/>
    <w:rsid w:val="00267813"/>
    <w:rsid w:val="00275C1C"/>
    <w:rsid w:val="00275EEB"/>
    <w:rsid w:val="00277477"/>
    <w:rsid w:val="00280155"/>
    <w:rsid w:val="0028073A"/>
    <w:rsid w:val="00280F7E"/>
    <w:rsid w:val="0028395B"/>
    <w:rsid w:val="002A22B9"/>
    <w:rsid w:val="002A3327"/>
    <w:rsid w:val="002A6F1A"/>
    <w:rsid w:val="002B201C"/>
    <w:rsid w:val="002B3629"/>
    <w:rsid w:val="002C06D6"/>
    <w:rsid w:val="002C5DB2"/>
    <w:rsid w:val="002C5EE8"/>
    <w:rsid w:val="002D2FD2"/>
    <w:rsid w:val="00311079"/>
    <w:rsid w:val="00311810"/>
    <w:rsid w:val="0031355B"/>
    <w:rsid w:val="003170E4"/>
    <w:rsid w:val="00330A6F"/>
    <w:rsid w:val="003311E1"/>
    <w:rsid w:val="00331C4A"/>
    <w:rsid w:val="0033673F"/>
    <w:rsid w:val="003412B8"/>
    <w:rsid w:val="003423CF"/>
    <w:rsid w:val="0034775A"/>
    <w:rsid w:val="00351845"/>
    <w:rsid w:val="00354C98"/>
    <w:rsid w:val="003569DB"/>
    <w:rsid w:val="00360638"/>
    <w:rsid w:val="0036528D"/>
    <w:rsid w:val="00380A1E"/>
    <w:rsid w:val="003836AE"/>
    <w:rsid w:val="00386D3A"/>
    <w:rsid w:val="00394597"/>
    <w:rsid w:val="00394D7F"/>
    <w:rsid w:val="003977CA"/>
    <w:rsid w:val="003A2A91"/>
    <w:rsid w:val="003A7241"/>
    <w:rsid w:val="003B0424"/>
    <w:rsid w:val="003B251E"/>
    <w:rsid w:val="003B6DA8"/>
    <w:rsid w:val="003C02FC"/>
    <w:rsid w:val="003C15A7"/>
    <w:rsid w:val="003C1634"/>
    <w:rsid w:val="003C1AAB"/>
    <w:rsid w:val="003C1F11"/>
    <w:rsid w:val="003E33F6"/>
    <w:rsid w:val="003E4F40"/>
    <w:rsid w:val="003F1498"/>
    <w:rsid w:val="003F3DF7"/>
    <w:rsid w:val="003F64BE"/>
    <w:rsid w:val="003F718F"/>
    <w:rsid w:val="004004B0"/>
    <w:rsid w:val="004017EE"/>
    <w:rsid w:val="004036BE"/>
    <w:rsid w:val="0040690F"/>
    <w:rsid w:val="00407AC8"/>
    <w:rsid w:val="00417090"/>
    <w:rsid w:val="00424330"/>
    <w:rsid w:val="00426389"/>
    <w:rsid w:val="00437485"/>
    <w:rsid w:val="00442049"/>
    <w:rsid w:val="00444487"/>
    <w:rsid w:val="00461D67"/>
    <w:rsid w:val="004950E8"/>
    <w:rsid w:val="004960FE"/>
    <w:rsid w:val="004970E5"/>
    <w:rsid w:val="004A025A"/>
    <w:rsid w:val="004C2B37"/>
    <w:rsid w:val="004C4373"/>
    <w:rsid w:val="004C4EC0"/>
    <w:rsid w:val="004D4BE6"/>
    <w:rsid w:val="004E6031"/>
    <w:rsid w:val="004F0BFD"/>
    <w:rsid w:val="004F5474"/>
    <w:rsid w:val="004F7BA9"/>
    <w:rsid w:val="00500781"/>
    <w:rsid w:val="00510AB2"/>
    <w:rsid w:val="0052745E"/>
    <w:rsid w:val="0055576E"/>
    <w:rsid w:val="00557917"/>
    <w:rsid w:val="00564247"/>
    <w:rsid w:val="00565D5C"/>
    <w:rsid w:val="005661DF"/>
    <w:rsid w:val="0057052D"/>
    <w:rsid w:val="005707EE"/>
    <w:rsid w:val="005734EA"/>
    <w:rsid w:val="00573738"/>
    <w:rsid w:val="005770EF"/>
    <w:rsid w:val="00580516"/>
    <w:rsid w:val="005851E5"/>
    <w:rsid w:val="00594B37"/>
    <w:rsid w:val="005C1ADF"/>
    <w:rsid w:val="005C31FF"/>
    <w:rsid w:val="005C6C2E"/>
    <w:rsid w:val="005D39C5"/>
    <w:rsid w:val="005E0644"/>
    <w:rsid w:val="005E3422"/>
    <w:rsid w:val="005E5AC9"/>
    <w:rsid w:val="005F55AF"/>
    <w:rsid w:val="005F5B77"/>
    <w:rsid w:val="00606723"/>
    <w:rsid w:val="00610464"/>
    <w:rsid w:val="00612C0A"/>
    <w:rsid w:val="00613F3A"/>
    <w:rsid w:val="00614A63"/>
    <w:rsid w:val="006163A7"/>
    <w:rsid w:val="00622183"/>
    <w:rsid w:val="00625198"/>
    <w:rsid w:val="006265E7"/>
    <w:rsid w:val="00626A48"/>
    <w:rsid w:val="00632998"/>
    <w:rsid w:val="00641D1F"/>
    <w:rsid w:val="006464AC"/>
    <w:rsid w:val="00650F86"/>
    <w:rsid w:val="00653E49"/>
    <w:rsid w:val="0066155A"/>
    <w:rsid w:val="00667E04"/>
    <w:rsid w:val="00676860"/>
    <w:rsid w:val="00676A24"/>
    <w:rsid w:val="00686F5C"/>
    <w:rsid w:val="00692BDE"/>
    <w:rsid w:val="00696A01"/>
    <w:rsid w:val="006A4A74"/>
    <w:rsid w:val="006A6920"/>
    <w:rsid w:val="006A73BC"/>
    <w:rsid w:val="006B0162"/>
    <w:rsid w:val="006C7833"/>
    <w:rsid w:val="006C796A"/>
    <w:rsid w:val="006D5049"/>
    <w:rsid w:val="006E4772"/>
    <w:rsid w:val="007034C3"/>
    <w:rsid w:val="0071263C"/>
    <w:rsid w:val="00714A0C"/>
    <w:rsid w:val="00733F85"/>
    <w:rsid w:val="007343E3"/>
    <w:rsid w:val="00742CFB"/>
    <w:rsid w:val="007452F0"/>
    <w:rsid w:val="00745C2D"/>
    <w:rsid w:val="007504AB"/>
    <w:rsid w:val="00755246"/>
    <w:rsid w:val="00760FF2"/>
    <w:rsid w:val="00765570"/>
    <w:rsid w:val="00766E7C"/>
    <w:rsid w:val="00770E2C"/>
    <w:rsid w:val="00773B0D"/>
    <w:rsid w:val="007805A2"/>
    <w:rsid w:val="00784D37"/>
    <w:rsid w:val="00792D6F"/>
    <w:rsid w:val="00793B14"/>
    <w:rsid w:val="00796834"/>
    <w:rsid w:val="007A1C4F"/>
    <w:rsid w:val="007B01D5"/>
    <w:rsid w:val="007B1FEC"/>
    <w:rsid w:val="007B7725"/>
    <w:rsid w:val="007C7EF2"/>
    <w:rsid w:val="007D2E18"/>
    <w:rsid w:val="007D60A9"/>
    <w:rsid w:val="007E2B51"/>
    <w:rsid w:val="008035E7"/>
    <w:rsid w:val="00805FF8"/>
    <w:rsid w:val="00816EDB"/>
    <w:rsid w:val="008174A6"/>
    <w:rsid w:val="00825507"/>
    <w:rsid w:val="00826783"/>
    <w:rsid w:val="008276F9"/>
    <w:rsid w:val="0083314F"/>
    <w:rsid w:val="00835F9F"/>
    <w:rsid w:val="00837B5F"/>
    <w:rsid w:val="0084301C"/>
    <w:rsid w:val="0085188C"/>
    <w:rsid w:val="00852873"/>
    <w:rsid w:val="00854D10"/>
    <w:rsid w:val="008556DA"/>
    <w:rsid w:val="00866717"/>
    <w:rsid w:val="00872FB9"/>
    <w:rsid w:val="00875D17"/>
    <w:rsid w:val="00893338"/>
    <w:rsid w:val="008B3EF1"/>
    <w:rsid w:val="008C5367"/>
    <w:rsid w:val="008C6683"/>
    <w:rsid w:val="008D2E98"/>
    <w:rsid w:val="008D6F05"/>
    <w:rsid w:val="008F06CC"/>
    <w:rsid w:val="008F5C3B"/>
    <w:rsid w:val="009034AD"/>
    <w:rsid w:val="0090372B"/>
    <w:rsid w:val="00907982"/>
    <w:rsid w:val="00921D18"/>
    <w:rsid w:val="00922E68"/>
    <w:rsid w:val="00923BCC"/>
    <w:rsid w:val="00934730"/>
    <w:rsid w:val="00934E5D"/>
    <w:rsid w:val="00937C3A"/>
    <w:rsid w:val="00956AD3"/>
    <w:rsid w:val="00956B25"/>
    <w:rsid w:val="00961CBE"/>
    <w:rsid w:val="00965A05"/>
    <w:rsid w:val="009668EC"/>
    <w:rsid w:val="00971D74"/>
    <w:rsid w:val="00972553"/>
    <w:rsid w:val="00977CB3"/>
    <w:rsid w:val="00984EF9"/>
    <w:rsid w:val="00993B07"/>
    <w:rsid w:val="00996ACE"/>
    <w:rsid w:val="009B646D"/>
    <w:rsid w:val="009C0998"/>
    <w:rsid w:val="009C6B42"/>
    <w:rsid w:val="009D0B39"/>
    <w:rsid w:val="009E1314"/>
    <w:rsid w:val="009F0FDB"/>
    <w:rsid w:val="009F730C"/>
    <w:rsid w:val="00A00044"/>
    <w:rsid w:val="00A25579"/>
    <w:rsid w:val="00A312DB"/>
    <w:rsid w:val="00A777E4"/>
    <w:rsid w:val="00A82A09"/>
    <w:rsid w:val="00A90A29"/>
    <w:rsid w:val="00A94BE9"/>
    <w:rsid w:val="00A9787D"/>
    <w:rsid w:val="00AA4B35"/>
    <w:rsid w:val="00AA5E99"/>
    <w:rsid w:val="00AB17DB"/>
    <w:rsid w:val="00AC3D36"/>
    <w:rsid w:val="00AD2A35"/>
    <w:rsid w:val="00AD2ACC"/>
    <w:rsid w:val="00AD7726"/>
    <w:rsid w:val="00AE09A3"/>
    <w:rsid w:val="00AE1B87"/>
    <w:rsid w:val="00AE32E7"/>
    <w:rsid w:val="00AE48EF"/>
    <w:rsid w:val="00AE5FB8"/>
    <w:rsid w:val="00AE74D8"/>
    <w:rsid w:val="00AF08EB"/>
    <w:rsid w:val="00AF763C"/>
    <w:rsid w:val="00B03895"/>
    <w:rsid w:val="00B05931"/>
    <w:rsid w:val="00B11875"/>
    <w:rsid w:val="00B34084"/>
    <w:rsid w:val="00B40F95"/>
    <w:rsid w:val="00B46A53"/>
    <w:rsid w:val="00B47DD2"/>
    <w:rsid w:val="00B52DD3"/>
    <w:rsid w:val="00B573B2"/>
    <w:rsid w:val="00B57E7A"/>
    <w:rsid w:val="00B678CA"/>
    <w:rsid w:val="00B7146F"/>
    <w:rsid w:val="00B716E4"/>
    <w:rsid w:val="00B735AD"/>
    <w:rsid w:val="00B75F0F"/>
    <w:rsid w:val="00B80F4F"/>
    <w:rsid w:val="00B85750"/>
    <w:rsid w:val="00B85AA1"/>
    <w:rsid w:val="00B86033"/>
    <w:rsid w:val="00B87F51"/>
    <w:rsid w:val="00B90D9B"/>
    <w:rsid w:val="00BA06E9"/>
    <w:rsid w:val="00BB2453"/>
    <w:rsid w:val="00BB250B"/>
    <w:rsid w:val="00BC2BAA"/>
    <w:rsid w:val="00BC6599"/>
    <w:rsid w:val="00BC68AD"/>
    <w:rsid w:val="00BE6C43"/>
    <w:rsid w:val="00BF0983"/>
    <w:rsid w:val="00C048A9"/>
    <w:rsid w:val="00C33556"/>
    <w:rsid w:val="00C34AAF"/>
    <w:rsid w:val="00C34E6C"/>
    <w:rsid w:val="00C42FAD"/>
    <w:rsid w:val="00C502A1"/>
    <w:rsid w:val="00C56BB6"/>
    <w:rsid w:val="00C873FD"/>
    <w:rsid w:val="00CA7EE9"/>
    <w:rsid w:val="00CB2191"/>
    <w:rsid w:val="00CB39AE"/>
    <w:rsid w:val="00CC1FBD"/>
    <w:rsid w:val="00CD37A9"/>
    <w:rsid w:val="00CD4ABB"/>
    <w:rsid w:val="00CD701B"/>
    <w:rsid w:val="00CE3335"/>
    <w:rsid w:val="00CE7BE9"/>
    <w:rsid w:val="00D036E6"/>
    <w:rsid w:val="00D13E18"/>
    <w:rsid w:val="00D17833"/>
    <w:rsid w:val="00D20BA5"/>
    <w:rsid w:val="00D37A26"/>
    <w:rsid w:val="00D4069E"/>
    <w:rsid w:val="00D409AC"/>
    <w:rsid w:val="00D40BDA"/>
    <w:rsid w:val="00D4704E"/>
    <w:rsid w:val="00D657DA"/>
    <w:rsid w:val="00D7207B"/>
    <w:rsid w:val="00D729C6"/>
    <w:rsid w:val="00D74F38"/>
    <w:rsid w:val="00D867AC"/>
    <w:rsid w:val="00DA6A50"/>
    <w:rsid w:val="00DA7A2D"/>
    <w:rsid w:val="00DB6EB6"/>
    <w:rsid w:val="00DC168A"/>
    <w:rsid w:val="00DC4B8B"/>
    <w:rsid w:val="00DC4E0B"/>
    <w:rsid w:val="00DC5ED4"/>
    <w:rsid w:val="00DD1D09"/>
    <w:rsid w:val="00DD6575"/>
    <w:rsid w:val="00DE04C6"/>
    <w:rsid w:val="00DE6578"/>
    <w:rsid w:val="00DF089E"/>
    <w:rsid w:val="00DF58F7"/>
    <w:rsid w:val="00DF61FD"/>
    <w:rsid w:val="00E20710"/>
    <w:rsid w:val="00E26356"/>
    <w:rsid w:val="00E272C9"/>
    <w:rsid w:val="00E333E6"/>
    <w:rsid w:val="00E3598E"/>
    <w:rsid w:val="00E36D76"/>
    <w:rsid w:val="00E55078"/>
    <w:rsid w:val="00E65117"/>
    <w:rsid w:val="00E67B16"/>
    <w:rsid w:val="00E71083"/>
    <w:rsid w:val="00E71AFE"/>
    <w:rsid w:val="00E72314"/>
    <w:rsid w:val="00E73CDB"/>
    <w:rsid w:val="00E76E57"/>
    <w:rsid w:val="00E87CDA"/>
    <w:rsid w:val="00E9222D"/>
    <w:rsid w:val="00EB466A"/>
    <w:rsid w:val="00EB51DF"/>
    <w:rsid w:val="00EB6AF2"/>
    <w:rsid w:val="00EC51AA"/>
    <w:rsid w:val="00EC7FB0"/>
    <w:rsid w:val="00ED39DF"/>
    <w:rsid w:val="00ED5921"/>
    <w:rsid w:val="00ED649E"/>
    <w:rsid w:val="00ED6A2A"/>
    <w:rsid w:val="00EE1B21"/>
    <w:rsid w:val="00EE28BC"/>
    <w:rsid w:val="00EE398B"/>
    <w:rsid w:val="00EF19FB"/>
    <w:rsid w:val="00EF38D5"/>
    <w:rsid w:val="00EF3EC3"/>
    <w:rsid w:val="00EF4F64"/>
    <w:rsid w:val="00F0576E"/>
    <w:rsid w:val="00F06037"/>
    <w:rsid w:val="00F06418"/>
    <w:rsid w:val="00F10088"/>
    <w:rsid w:val="00F15831"/>
    <w:rsid w:val="00F17020"/>
    <w:rsid w:val="00F214AB"/>
    <w:rsid w:val="00F23A46"/>
    <w:rsid w:val="00F32C18"/>
    <w:rsid w:val="00F43FCC"/>
    <w:rsid w:val="00F565FF"/>
    <w:rsid w:val="00F61F55"/>
    <w:rsid w:val="00F678AD"/>
    <w:rsid w:val="00F84569"/>
    <w:rsid w:val="00F859F2"/>
    <w:rsid w:val="00F93CAE"/>
    <w:rsid w:val="00F97EB3"/>
    <w:rsid w:val="00FA074E"/>
    <w:rsid w:val="00FA0857"/>
    <w:rsid w:val="00FA1777"/>
    <w:rsid w:val="00FA35C7"/>
    <w:rsid w:val="00FA5D4E"/>
    <w:rsid w:val="00FA7255"/>
    <w:rsid w:val="00FB1E45"/>
    <w:rsid w:val="00FD5344"/>
    <w:rsid w:val="00FD686E"/>
    <w:rsid w:val="00FE3DA0"/>
    <w:rsid w:val="00FE44C3"/>
    <w:rsid w:val="00FF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6113">
      <v:textbox inset="5.85pt,.7pt,5.85pt,.7pt"/>
    </o:shapedefaults>
    <o:shapelayout v:ext="edit">
      <o:idmap v:ext="edit" data="1"/>
    </o:shapelayout>
  </w:shapeDefaults>
  <w:decimalSymbol w:val="."/>
  <w:listSeparator w:val=","/>
  <w14:docId w14:val="06FFF8F3"/>
  <w15:chartTrackingRefBased/>
  <w15:docId w15:val="{07474726-D097-44F5-B6F4-33C77E6D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02A1"/>
    <w:rPr>
      <w:rFonts w:asciiTheme="majorHAnsi" w:eastAsiaTheme="majorEastAsia" w:hAnsiTheme="majorHAnsi" w:cstheme="majorBidi"/>
      <w:sz w:val="18"/>
      <w:szCs w:val="18"/>
    </w:rPr>
  </w:style>
  <w:style w:type="character" w:styleId="a5">
    <w:name w:val="Hyperlink"/>
    <w:basedOn w:val="a0"/>
    <w:uiPriority w:val="99"/>
    <w:unhideWhenUsed/>
    <w:rsid w:val="000F3476"/>
    <w:rPr>
      <w:color w:val="0563C1" w:themeColor="hyperlink"/>
      <w:u w:val="single"/>
    </w:rPr>
  </w:style>
  <w:style w:type="paragraph" w:styleId="a6">
    <w:name w:val="header"/>
    <w:basedOn w:val="a"/>
    <w:link w:val="a7"/>
    <w:uiPriority w:val="99"/>
    <w:unhideWhenUsed/>
    <w:rsid w:val="00D17833"/>
    <w:pPr>
      <w:tabs>
        <w:tab w:val="center" w:pos="4252"/>
        <w:tab w:val="right" w:pos="8504"/>
      </w:tabs>
      <w:snapToGrid w:val="0"/>
    </w:pPr>
  </w:style>
  <w:style w:type="character" w:customStyle="1" w:styleId="a7">
    <w:name w:val="ヘッダー (文字)"/>
    <w:basedOn w:val="a0"/>
    <w:link w:val="a6"/>
    <w:uiPriority w:val="99"/>
    <w:rsid w:val="00D17833"/>
  </w:style>
  <w:style w:type="paragraph" w:styleId="a8">
    <w:name w:val="footer"/>
    <w:basedOn w:val="a"/>
    <w:link w:val="a9"/>
    <w:uiPriority w:val="99"/>
    <w:unhideWhenUsed/>
    <w:rsid w:val="00D17833"/>
    <w:pPr>
      <w:tabs>
        <w:tab w:val="center" w:pos="4252"/>
        <w:tab w:val="right" w:pos="8504"/>
      </w:tabs>
      <w:snapToGrid w:val="0"/>
    </w:pPr>
  </w:style>
  <w:style w:type="character" w:customStyle="1" w:styleId="a9">
    <w:name w:val="フッター (文字)"/>
    <w:basedOn w:val="a0"/>
    <w:link w:val="a8"/>
    <w:uiPriority w:val="99"/>
    <w:rsid w:val="00D17833"/>
  </w:style>
  <w:style w:type="character" w:styleId="aa">
    <w:name w:val="FollowedHyperlink"/>
    <w:basedOn w:val="a0"/>
    <w:uiPriority w:val="99"/>
    <w:semiHidden/>
    <w:unhideWhenUsed/>
    <w:rsid w:val="003E4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gawa.lg.jp/kansensyo/kansensyoujouhou/kansen/covid19vaccinekouikitsuik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ef.kagawa.lg.jp/documents/5265/ba5tokubetsukeikai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pref.kagawa.lg.jp/documents/5265/ba5tokubetsukeikai1.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D20F-90EF-4A5F-92BA-57FA1411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C14-1009</dc:creator>
  <cp:keywords/>
  <dc:description/>
  <cp:lastModifiedBy>SG10530のC20-1316</cp:lastModifiedBy>
  <cp:revision>44</cp:revision>
  <cp:lastPrinted>2022-08-10T01:04:00Z</cp:lastPrinted>
  <dcterms:created xsi:type="dcterms:W3CDTF">2022-06-15T05:02:00Z</dcterms:created>
  <dcterms:modified xsi:type="dcterms:W3CDTF">2022-08-16T02:00:00Z</dcterms:modified>
</cp:coreProperties>
</file>